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A5" w:rsidRPr="00F614FE" w:rsidRDefault="002059B0">
      <w:pPr>
        <w:pStyle w:val="a3"/>
        <w:widowControl/>
        <w:spacing w:beforeAutospacing="0" w:afterAutospacing="0"/>
        <w:jc w:val="center"/>
        <w:textAlignment w:val="baseline"/>
        <w:rPr>
          <w:rFonts w:ascii="Times New Roman" w:hAnsi="Times New Roman" w:hint="eastAsia"/>
          <w:color w:val="000000" w:themeColor="text1"/>
        </w:rPr>
      </w:pPr>
      <w:r w:rsidRPr="00F614FE">
        <w:rPr>
          <w:rFonts w:ascii="Times New Roman" w:eastAsia="宋体" w:hAnsi="Times New Roman" w:hint="eastAsia"/>
          <w:b/>
          <w:bCs/>
          <w:color w:val="000000" w:themeColor="text1"/>
          <w:sz w:val="28"/>
          <w:szCs w:val="28"/>
          <w:shd w:val="clear" w:color="auto" w:fill="FFFFFF"/>
        </w:rPr>
        <w:t>关于</w:t>
      </w:r>
      <w:r w:rsidRPr="00F614FE">
        <w:rPr>
          <w:rFonts w:ascii="Times New Roman" w:eastAsia="宋体" w:hAnsi="Times New Roman" w:hint="eastAsia"/>
          <w:b/>
          <w:bCs/>
          <w:color w:val="000000" w:themeColor="text1"/>
          <w:sz w:val="28"/>
          <w:szCs w:val="28"/>
          <w:shd w:val="clear" w:color="auto" w:fill="FFFFFF"/>
        </w:rPr>
        <w:t>2024</w:t>
      </w:r>
      <w:r w:rsidRPr="00F614FE">
        <w:rPr>
          <w:rFonts w:ascii="Times New Roman" w:eastAsia="宋体" w:hAnsi="Times New Roman" w:hint="eastAsia"/>
          <w:b/>
          <w:bCs/>
          <w:color w:val="000000" w:themeColor="text1"/>
          <w:sz w:val="28"/>
          <w:szCs w:val="28"/>
          <w:shd w:val="clear" w:color="auto" w:fill="FFFFFF"/>
        </w:rPr>
        <w:t>年暑假国际交流项目的报名通知</w:t>
      </w:r>
    </w:p>
    <w:p w:rsidR="002726A5" w:rsidRPr="00F614FE" w:rsidRDefault="002059B0">
      <w:pPr>
        <w:pStyle w:val="a3"/>
        <w:widowControl/>
        <w:spacing w:beforeAutospacing="0" w:afterAutospacing="0" w:line="360" w:lineRule="auto"/>
        <w:ind w:firstLineChars="200" w:firstLine="480"/>
        <w:textAlignment w:val="baseline"/>
        <w:rPr>
          <w:rFonts w:ascii="Times New Roman" w:eastAsia="宋体" w:hAnsi="Times New Roman" w:hint="eastAsia"/>
          <w:shd w:val="clear" w:color="auto" w:fill="FFFFFF"/>
          <w:lang w:bidi="ar"/>
        </w:rPr>
      </w:pPr>
      <w:bookmarkStart w:id="0" w:name="_GoBack"/>
      <w:bookmarkEnd w:id="0"/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为帮助同学们开拓国际视野、通晓国际规则、提升国际竞争力，拥有更多海外交流学习的机会，</w:t>
      </w:r>
      <w:proofErr w:type="gramStart"/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罗客教育</w:t>
      </w:r>
      <w:proofErr w:type="gramEnd"/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集团面向我院开展的</w:t>
      </w:r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2024</w:t>
      </w:r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年暑假线下访学项目</w:t>
      </w:r>
      <w:proofErr w:type="gramStart"/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现启动</w:t>
      </w:r>
      <w:proofErr w:type="gramEnd"/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报名。</w:t>
      </w:r>
      <w:r w:rsidR="003A3475" w:rsidRPr="00F614FE">
        <w:rPr>
          <w:rFonts w:ascii="Times New Roman" w:eastAsia="宋体" w:hAnsi="Times New Roman" w:hint="eastAsia"/>
          <w:shd w:val="clear" w:color="auto" w:fill="FFFFFF"/>
          <w:lang w:bidi="ar"/>
        </w:rPr>
        <w:t>此项目已在我院顺利实施两次，学生评价良好。</w:t>
      </w:r>
      <w:r w:rsidR="003A3475" w:rsidRPr="00F614FE">
        <w:rPr>
          <w:rFonts w:ascii="Times New Roman" w:eastAsia="宋体" w:hAnsi="Times New Roman" w:hint="eastAsia"/>
          <w:shd w:val="clear" w:color="auto" w:fill="FFFFFF"/>
          <w:lang w:bidi="ar"/>
        </w:rPr>
        <w:t>2024</w:t>
      </w:r>
      <w:r w:rsidR="003A3475" w:rsidRPr="00F614FE">
        <w:rPr>
          <w:rFonts w:ascii="Times New Roman" w:eastAsia="宋体" w:hAnsi="Times New Roman" w:hint="eastAsia"/>
          <w:shd w:val="clear" w:color="auto" w:fill="FFFFFF"/>
          <w:lang w:bidi="ar"/>
        </w:rPr>
        <w:t>暑期</w:t>
      </w:r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项目</w:t>
      </w:r>
      <w:r w:rsidR="003A3475" w:rsidRPr="00F614FE">
        <w:rPr>
          <w:rFonts w:ascii="Times New Roman" w:eastAsia="宋体" w:hAnsi="Times New Roman" w:hint="eastAsia"/>
          <w:shd w:val="clear" w:color="auto" w:fill="FFFFFF"/>
          <w:lang w:bidi="ar"/>
        </w:rPr>
        <w:t>现</w:t>
      </w:r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面向全院同学开放，</w:t>
      </w:r>
      <w:r w:rsidR="003A3475" w:rsidRPr="00F614FE">
        <w:rPr>
          <w:rFonts w:ascii="Times New Roman" w:eastAsia="宋体" w:hAnsi="Times New Roman" w:hint="eastAsia"/>
          <w:shd w:val="clear" w:color="auto" w:fill="FFFFFF"/>
          <w:lang w:bidi="ar"/>
        </w:rPr>
        <w:t>欢迎同学们申报。</w:t>
      </w:r>
      <w:r w:rsidRPr="00F614FE">
        <w:rPr>
          <w:rFonts w:ascii="Times New Roman" w:eastAsia="宋体" w:hAnsi="Times New Roman" w:hint="eastAsia"/>
          <w:shd w:val="clear" w:color="auto" w:fill="FFFFFF"/>
          <w:lang w:bidi="ar"/>
        </w:rPr>
        <w:t>现将相关事项通知如下：</w:t>
      </w:r>
    </w:p>
    <w:p w:rsidR="002726A5" w:rsidRPr="00F614FE" w:rsidRDefault="002059B0">
      <w:pPr>
        <w:pStyle w:val="a3"/>
        <w:widowControl/>
        <w:spacing w:beforeAutospacing="0" w:afterAutospacing="0" w:line="360" w:lineRule="auto"/>
        <w:textAlignment w:val="baseline"/>
        <w:rPr>
          <w:rFonts w:ascii="Times New Roman" w:eastAsia="宋体" w:hAnsi="Times New Roman" w:hint="eastAsia"/>
          <w:b/>
          <w:bCs/>
          <w:shd w:val="clear" w:color="auto" w:fill="FFFFFF"/>
          <w:lang w:bidi="ar"/>
        </w:rPr>
      </w:pPr>
      <w:r w:rsidRPr="00F614FE">
        <w:rPr>
          <w:rFonts w:ascii="Times New Roman" w:eastAsia="宋体" w:hAnsi="Times New Roman" w:hint="eastAsia"/>
          <w:b/>
          <w:bCs/>
          <w:shd w:val="clear" w:color="auto" w:fill="FFFFFF"/>
          <w:lang w:bidi="ar"/>
        </w:rPr>
        <w:t>一、项目基本情况</w:t>
      </w:r>
    </w:p>
    <w:tbl>
      <w:tblPr>
        <w:tblW w:w="10488" w:type="dxa"/>
        <w:tblInd w:w="-1220" w:type="dxa"/>
        <w:tblLayout w:type="fixed"/>
        <w:tblLook w:val="04A0" w:firstRow="1" w:lastRow="0" w:firstColumn="1" w:lastColumn="0" w:noHBand="0" w:noVBand="1"/>
      </w:tblPr>
      <w:tblGrid>
        <w:gridCol w:w="1613"/>
        <w:gridCol w:w="4500"/>
        <w:gridCol w:w="1462"/>
        <w:gridCol w:w="1350"/>
        <w:gridCol w:w="675"/>
        <w:gridCol w:w="888"/>
      </w:tblGrid>
      <w:tr w:rsidR="002726A5" w:rsidRPr="00F614FE">
        <w:trPr>
          <w:trHeight w:val="55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主办大学</w:t>
            </w: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/</w:t>
            </w: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组织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到达日期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返回日期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  <w:t>天数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A"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项目费</w:t>
            </w:r>
          </w:p>
        </w:tc>
      </w:tr>
      <w:tr w:rsidR="002726A5" w:rsidRPr="00F614FE">
        <w:trPr>
          <w:trHeight w:val="9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联合国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联合国国际组织人才培养：全球胜任力（瑞士日内瓦）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08-03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34800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联合国国际组织人才培养：国际法与公共管理（瑞士联合国、荷兰海牙）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08-17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联合国国际组织人才培养：商业与人文（瑞士日内瓦、法国巴黎）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08-24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7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剑桥大学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剑桥领航计划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 #1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（商业、经济、金融与管理学）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08-31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29800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剑桥领航计划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 #2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（计算科学、人工智能与工程）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08-31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剑桥领航计划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 #3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（人文、社科、教育与艺术学）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07-22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剑桥领航计划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 #4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（法学与公共管理）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08-12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08-25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东京大学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领导力与科学实践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15800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新加坡国立大学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商业与金融（含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强企业实训）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07-22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07-29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16800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人工智能与机器学习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16800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新闻传播与新媒体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07-29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08-05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16800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教育与教学管理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16800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城市规划与建筑设计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材料科学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南洋理工大学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人工智能实验室科研项目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16800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人工智能与工业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4.0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08-04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香港大学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人工智能与未来科技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07-27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11800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医学与医疗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08-03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国际经济与商业管理（含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500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强商业实训）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08-17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香港中文大学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商业与金融管理（含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强商业实训）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08-10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生物医学与生命科学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08-10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人文教育与社会科学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07-27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香港理工大学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人工智能与科技创新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07-28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08-03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9800</w:t>
            </w:r>
          </w:p>
        </w:tc>
      </w:tr>
      <w:tr w:rsidR="002726A5" w:rsidRPr="00F614FE">
        <w:trPr>
          <w:trHeight w:val="330"/>
        </w:trPr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商业管理与经济金融（含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强商业实训）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08-04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08-10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</w:tr>
      <w:tr w:rsidR="002726A5" w:rsidRPr="00F614FE">
        <w:trPr>
          <w:trHeight w:val="33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保诚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香港优才实习生计划（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proofErr w:type="gramStart"/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强名企</w:t>
            </w:r>
            <w:proofErr w:type="gramEnd"/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07-21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周日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07-27 </w:t>
            </w: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周六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726A5">
            <w:pPr>
              <w:jc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26A5" w:rsidRPr="00F614FE" w:rsidRDefault="002059B0">
            <w:pPr>
              <w:widowControl/>
              <w:jc w:val="center"/>
              <w:textAlignment w:val="center"/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</w:pPr>
            <w:r w:rsidRPr="00F614FE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7800</w:t>
            </w:r>
          </w:p>
        </w:tc>
      </w:tr>
    </w:tbl>
    <w:p w:rsidR="002726A5" w:rsidRPr="00F614FE" w:rsidRDefault="002059B0">
      <w:pPr>
        <w:pStyle w:val="a3"/>
        <w:widowControl/>
        <w:spacing w:beforeAutospacing="0" w:afterAutospacing="0"/>
        <w:textAlignment w:val="baseline"/>
        <w:rPr>
          <w:rFonts w:ascii="Times New Roman" w:eastAsia="宋体" w:hAnsi="Times New Roman" w:hint="eastAsia"/>
          <w:shd w:val="clear" w:color="auto" w:fill="FFFFFF"/>
        </w:rPr>
      </w:pP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二、报名须知：</w:t>
      </w:r>
    </w:p>
    <w:p w:rsidR="002726A5" w:rsidRPr="00F614FE" w:rsidRDefault="002059B0">
      <w:pPr>
        <w:pStyle w:val="a3"/>
        <w:widowControl/>
        <w:numPr>
          <w:ilvl w:val="0"/>
          <w:numId w:val="1"/>
        </w:numPr>
        <w:spacing w:beforeAutospacing="0" w:afterAutospacing="0" w:line="288" w:lineRule="auto"/>
        <w:textAlignment w:val="baseline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  <w:shd w:val="clear" w:color="auto" w:fill="FFFFFF"/>
        </w:rPr>
        <w:t xml:space="preserve"> </w:t>
      </w:r>
      <w:r w:rsidRPr="00F614FE">
        <w:rPr>
          <w:rFonts w:ascii="Times New Roman" w:eastAsia="宋体" w:hAnsi="Times New Roman" w:hint="eastAsia"/>
          <w:shd w:val="clear" w:color="auto" w:fill="FFFFFF"/>
        </w:rPr>
        <w:t>报名截至时间：</w:t>
      </w:r>
      <w:bookmarkStart w:id="1" w:name="OLE_LINK1"/>
      <w:r w:rsidRPr="00F614FE">
        <w:rPr>
          <w:rFonts w:ascii="Times New Roman" w:eastAsia="宋体" w:hAnsi="Times New Roman" w:hint="eastAsia"/>
          <w:shd w:val="clear" w:color="auto" w:fill="FFFFFF"/>
        </w:rPr>
        <w:t xml:space="preserve"> </w:t>
      </w:r>
      <w:r w:rsidRPr="00F614FE">
        <w:rPr>
          <w:rFonts w:ascii="Times New Roman" w:eastAsia="宋体" w:hAnsi="Times New Roman" w:hint="eastAsia"/>
          <w:shd w:val="clear" w:color="auto" w:fill="FFFFFF"/>
        </w:rPr>
        <w:t>欧洲项目</w:t>
      </w:r>
      <w:r w:rsidRPr="00F614FE">
        <w:rPr>
          <w:rFonts w:ascii="Times New Roman" w:eastAsia="宋体" w:hAnsi="Times New Roman" w:hint="eastAsia"/>
          <w:shd w:val="clear" w:color="auto" w:fill="FFFFFF"/>
        </w:rPr>
        <w:t>2024</w:t>
      </w:r>
      <w:r w:rsidRPr="00F614FE">
        <w:rPr>
          <w:rFonts w:ascii="Times New Roman" w:eastAsia="宋体" w:hAnsi="Times New Roman" w:hint="eastAsia"/>
          <w:shd w:val="clear" w:color="auto" w:fill="FFFFFF"/>
        </w:rPr>
        <w:t>年</w:t>
      </w:r>
      <w:r w:rsidRPr="00F614FE">
        <w:rPr>
          <w:rFonts w:ascii="Times New Roman" w:eastAsia="宋体" w:hAnsi="Times New Roman" w:hint="eastAsia"/>
          <w:shd w:val="clear" w:color="auto" w:fill="FFFFFF"/>
        </w:rPr>
        <w:t>6</w:t>
      </w:r>
      <w:r w:rsidRPr="00F614FE">
        <w:rPr>
          <w:rFonts w:ascii="Times New Roman" w:eastAsia="宋体" w:hAnsi="Times New Roman" w:hint="eastAsia"/>
          <w:shd w:val="clear" w:color="auto" w:fill="FFFFFF"/>
        </w:rPr>
        <w:t>月</w:t>
      </w:r>
      <w:r w:rsidRPr="00F614FE">
        <w:rPr>
          <w:rFonts w:ascii="Times New Roman" w:eastAsia="宋体" w:hAnsi="Times New Roman" w:hint="eastAsia"/>
          <w:shd w:val="clear" w:color="auto" w:fill="FFFFFF"/>
        </w:rPr>
        <w:t>15</w:t>
      </w:r>
      <w:r w:rsidRPr="00F614FE">
        <w:rPr>
          <w:rFonts w:ascii="Times New Roman" w:eastAsia="宋体" w:hAnsi="Times New Roman" w:hint="eastAsia"/>
          <w:shd w:val="clear" w:color="auto" w:fill="FFFFFF"/>
        </w:rPr>
        <w:t>号截止，亚洲项目</w:t>
      </w:r>
      <w:r w:rsidRPr="00F614FE">
        <w:rPr>
          <w:rFonts w:ascii="Times New Roman" w:eastAsia="宋体" w:hAnsi="Times New Roman" w:hint="eastAsia"/>
          <w:shd w:val="clear" w:color="auto" w:fill="FFFFFF"/>
        </w:rPr>
        <w:t>2024</w:t>
      </w:r>
      <w:r w:rsidRPr="00F614FE">
        <w:rPr>
          <w:rFonts w:ascii="Times New Roman" w:eastAsia="宋体" w:hAnsi="Times New Roman" w:hint="eastAsia"/>
          <w:shd w:val="clear" w:color="auto" w:fill="FFFFFF"/>
        </w:rPr>
        <w:t>年</w:t>
      </w:r>
      <w:r w:rsidRPr="00F614FE">
        <w:rPr>
          <w:rFonts w:ascii="Times New Roman" w:eastAsia="宋体" w:hAnsi="Times New Roman" w:hint="eastAsia"/>
          <w:shd w:val="clear" w:color="auto" w:fill="FFFFFF"/>
        </w:rPr>
        <w:t>6</w:t>
      </w:r>
      <w:r w:rsidRPr="00F614FE">
        <w:rPr>
          <w:rFonts w:ascii="Times New Roman" w:eastAsia="宋体" w:hAnsi="Times New Roman" w:hint="eastAsia"/>
          <w:shd w:val="clear" w:color="auto" w:fill="FFFFFF"/>
        </w:rPr>
        <w:t>月</w:t>
      </w:r>
      <w:r w:rsidRPr="00F614FE">
        <w:rPr>
          <w:rFonts w:ascii="Times New Roman" w:eastAsia="宋体" w:hAnsi="Times New Roman" w:hint="eastAsia"/>
          <w:shd w:val="clear" w:color="auto" w:fill="FFFFFF"/>
        </w:rPr>
        <w:t>20</w:t>
      </w:r>
      <w:r w:rsidRPr="00F614FE">
        <w:rPr>
          <w:rFonts w:ascii="Times New Roman" w:eastAsia="宋体" w:hAnsi="Times New Roman" w:hint="eastAsia"/>
          <w:shd w:val="clear" w:color="auto" w:fill="FFFFFF"/>
        </w:rPr>
        <w:t>日截止，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需要办理签证或者港澳通行证，务必提前报名</w:t>
      </w:r>
      <w:r w:rsidRPr="00F614FE">
        <w:rPr>
          <w:rFonts w:ascii="Times New Roman" w:eastAsia="宋体" w:hAnsi="Times New Roman" w:hint="eastAsia"/>
          <w:shd w:val="clear" w:color="auto" w:fill="FFFFFF"/>
        </w:rPr>
        <w:t>。</w:t>
      </w:r>
      <w:bookmarkEnd w:id="1"/>
    </w:p>
    <w:p w:rsidR="002726A5" w:rsidRPr="00F614FE" w:rsidRDefault="002059B0">
      <w:pPr>
        <w:pStyle w:val="a3"/>
        <w:widowControl/>
        <w:numPr>
          <w:ilvl w:val="0"/>
          <w:numId w:val="1"/>
        </w:numPr>
        <w:spacing w:beforeAutospacing="0" w:afterAutospacing="0" w:line="288" w:lineRule="auto"/>
        <w:textAlignment w:val="baseline"/>
        <w:rPr>
          <w:rFonts w:ascii="Times New Roman" w:eastAsia="宋体" w:hAnsi="Times New Roman" w:hint="eastAsia"/>
          <w:shd w:val="clear" w:color="auto" w:fill="FFFFFF"/>
        </w:rPr>
      </w:pPr>
      <w:r w:rsidRPr="00F614FE">
        <w:rPr>
          <w:rFonts w:ascii="Times New Roman" w:eastAsia="宋体" w:hAnsi="Times New Roman" w:hint="eastAsia"/>
          <w:shd w:val="clear" w:color="auto" w:fill="FFFFFF"/>
        </w:rPr>
        <w:lastRenderedPageBreak/>
        <w:t>奖学金：可以根据自己的专业选择任意课程进行报名，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前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30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名同学可申请</w:t>
      </w:r>
      <w:proofErr w:type="gramStart"/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罗客教育</w:t>
      </w:r>
      <w:proofErr w:type="gramEnd"/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集团访学项目奖学金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2000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元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/</w:t>
      </w:r>
      <w:r w:rsidRPr="00F614FE">
        <w:rPr>
          <w:rFonts w:ascii="Times New Roman" w:eastAsia="宋体" w:hAnsi="Times New Roman" w:hint="eastAsia"/>
          <w:b/>
          <w:bCs/>
          <w:shd w:val="clear" w:color="auto" w:fill="FFFFFF"/>
        </w:rPr>
        <w:t>人</w:t>
      </w:r>
      <w:r w:rsidRPr="00F614FE">
        <w:rPr>
          <w:rFonts w:ascii="Times New Roman" w:eastAsia="宋体" w:hAnsi="Times New Roman" w:hint="eastAsia"/>
          <w:shd w:val="clear" w:color="auto" w:fill="FFFFFF"/>
        </w:rPr>
        <w:t>。以报名先后顺序为准，先报先得。项目结束后，提交访学报告到项目组，审核合格后发放。</w:t>
      </w:r>
    </w:p>
    <w:p w:rsidR="002726A5" w:rsidRPr="00F614FE" w:rsidRDefault="002059B0">
      <w:pPr>
        <w:pStyle w:val="a3"/>
        <w:widowControl/>
        <w:spacing w:beforeAutospacing="0" w:afterAutospacing="0" w:line="288" w:lineRule="auto"/>
        <w:textAlignment w:val="baseline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  <w:shd w:val="clear" w:color="auto" w:fill="FFFFFF"/>
        </w:rPr>
        <w:t xml:space="preserve">3. </w:t>
      </w:r>
      <w:r w:rsidRPr="00F614FE">
        <w:rPr>
          <w:rFonts w:ascii="Times New Roman" w:eastAsia="宋体" w:hAnsi="Times New Roman" w:hint="eastAsia"/>
          <w:shd w:val="clear" w:color="auto" w:fill="FFFFFF"/>
        </w:rPr>
        <w:t>英语要求：课程学习实行全程英文授课，但对英语成绩不作强制要求，可根据自身英语水平进行项目选择。</w:t>
      </w:r>
    </w:p>
    <w:p w:rsidR="002726A5" w:rsidRPr="00F614FE" w:rsidRDefault="002059B0">
      <w:pPr>
        <w:pStyle w:val="a3"/>
        <w:widowControl/>
        <w:spacing w:beforeAutospacing="0" w:afterAutospacing="0" w:line="288" w:lineRule="auto"/>
        <w:textAlignment w:val="baseline"/>
        <w:rPr>
          <w:rFonts w:ascii="Times New Roman" w:eastAsia="宋体" w:hAnsi="Times New Roman" w:hint="eastAsia"/>
          <w:shd w:val="clear" w:color="auto" w:fill="FFFFFF"/>
        </w:rPr>
      </w:pPr>
      <w:r w:rsidRPr="00F614FE">
        <w:rPr>
          <w:rFonts w:ascii="Times New Roman" w:eastAsia="宋体" w:hAnsi="Times New Roman" w:hint="eastAsia"/>
        </w:rPr>
        <w:t xml:space="preserve">4. </w:t>
      </w:r>
      <w:r w:rsidRPr="00F614FE">
        <w:rPr>
          <w:rFonts w:ascii="Times New Roman" w:eastAsia="宋体" w:hAnsi="Times New Roman" w:hint="eastAsia"/>
          <w:shd w:val="clear" w:color="auto" w:fill="FFFFFF"/>
        </w:rPr>
        <w:t>本项目为收费项目，由</w:t>
      </w:r>
      <w:proofErr w:type="gramStart"/>
      <w:r w:rsidRPr="00F614FE">
        <w:rPr>
          <w:rFonts w:ascii="Times New Roman" w:eastAsia="宋体" w:hAnsi="Times New Roman" w:hint="eastAsia"/>
          <w:shd w:val="clear" w:color="auto" w:fill="FFFFFF"/>
        </w:rPr>
        <w:t>罗客教育</w:t>
      </w:r>
      <w:proofErr w:type="gramEnd"/>
      <w:r w:rsidRPr="00F614FE">
        <w:rPr>
          <w:rFonts w:ascii="Times New Roman" w:eastAsia="宋体" w:hAnsi="Times New Roman" w:hint="eastAsia"/>
          <w:shd w:val="clear" w:color="auto" w:fill="FFFFFF"/>
        </w:rPr>
        <w:t>集团组织实施。我院仅协助提供发布学习通知，不收取学生任何费用。项目形式为线下实地访学，请有意愿申报的同学务必详细了解课程内容、课时数量、授课时间和费用组成、课程收获等等信息（详看附件），并根据自身实际情况选择参加。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Style w:val="a4"/>
          <w:rFonts w:ascii="Times New Roman" w:eastAsia="宋体" w:hAnsi="Times New Roman" w:hint="eastAsia"/>
        </w:rPr>
        <w:t>三、报名步骤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1.</w:t>
      </w:r>
      <w:r w:rsidRPr="00F614FE">
        <w:rPr>
          <w:rFonts w:ascii="Times New Roman" w:eastAsia="宋体" w:hAnsi="Times New Roman" w:hint="eastAsia"/>
        </w:rPr>
        <w:t>申请条件：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ind w:firstLine="555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1</w:t>
      </w:r>
      <w:r w:rsidRPr="00F614FE">
        <w:rPr>
          <w:rFonts w:ascii="Times New Roman" w:eastAsia="宋体" w:hAnsi="Times New Roman" w:hint="eastAsia"/>
        </w:rPr>
        <w:t>）我院具有正式学籍的全日制在校本科生、研究生；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ind w:firstLine="555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2</w:t>
      </w:r>
      <w:r w:rsidRPr="00F614FE">
        <w:rPr>
          <w:rFonts w:ascii="Times New Roman" w:eastAsia="宋体" w:hAnsi="Times New Roman" w:hint="eastAsia"/>
        </w:rPr>
        <w:t>）政治素质好，热爱社会主义祖国；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ind w:firstLine="555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3</w:t>
      </w:r>
      <w:r w:rsidRPr="00F614FE">
        <w:rPr>
          <w:rFonts w:ascii="Times New Roman" w:eastAsia="宋体" w:hAnsi="Times New Roman" w:hint="eastAsia"/>
        </w:rPr>
        <w:t>）学习成绩优秀，具有较强的学习能力和实践能力；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ind w:firstLine="555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4</w:t>
      </w:r>
      <w:r w:rsidRPr="00F614FE">
        <w:rPr>
          <w:rFonts w:ascii="Times New Roman" w:eastAsia="宋体" w:hAnsi="Times New Roman" w:hint="eastAsia"/>
        </w:rPr>
        <w:t>）身体健康，能圆满完成出国学习任务；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ind w:firstLine="555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5</w:t>
      </w:r>
      <w:r w:rsidRPr="00F614FE">
        <w:rPr>
          <w:rFonts w:ascii="Times New Roman" w:eastAsia="宋体" w:hAnsi="Times New Roman" w:hint="eastAsia"/>
        </w:rPr>
        <w:t>）遵纪守法，自觉维护国家形象和学校声誉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2.</w:t>
      </w:r>
      <w:r w:rsidRPr="00F614FE">
        <w:rPr>
          <w:rFonts w:ascii="Times New Roman" w:eastAsia="宋体" w:hAnsi="Times New Roman" w:hint="eastAsia"/>
        </w:rPr>
        <w:t>有意向报名的同学添加我院暑期交流项目</w:t>
      </w:r>
      <w:r w:rsidRPr="00F614FE">
        <w:rPr>
          <w:rFonts w:ascii="Times New Roman" w:eastAsia="宋体" w:hAnsi="Times New Roman" w:hint="eastAsia"/>
        </w:rPr>
        <w:t>QQ</w:t>
      </w:r>
      <w:r w:rsidRPr="00F614FE">
        <w:rPr>
          <w:rFonts w:ascii="Times New Roman" w:eastAsia="宋体" w:hAnsi="Times New Roman" w:hint="eastAsia"/>
        </w:rPr>
        <w:t>群进行咨询（</w:t>
      </w:r>
      <w:r w:rsidRPr="00F614FE">
        <w:rPr>
          <w:rStyle w:val="a4"/>
          <w:rFonts w:ascii="Times New Roman" w:eastAsia="宋体" w:hAnsi="Times New Roman" w:hint="eastAsia"/>
        </w:rPr>
        <w:t>QQ</w:t>
      </w:r>
      <w:r w:rsidRPr="00F614FE">
        <w:rPr>
          <w:rStyle w:val="a4"/>
          <w:rFonts w:ascii="Times New Roman" w:eastAsia="宋体" w:hAnsi="Times New Roman" w:hint="eastAsia"/>
        </w:rPr>
        <w:t>群号：</w:t>
      </w:r>
      <w:r w:rsidRPr="00F614FE">
        <w:rPr>
          <w:rStyle w:val="a4"/>
          <w:rFonts w:ascii="Times New Roman" w:eastAsia="宋体" w:hAnsi="Times New Roman" w:hint="eastAsia"/>
        </w:rPr>
        <w:t>178828757</w:t>
      </w:r>
      <w:r w:rsidRPr="00F614FE">
        <w:rPr>
          <w:rStyle w:val="a4"/>
          <w:rFonts w:ascii="Times New Roman" w:eastAsia="宋体" w:hAnsi="Times New Roman" w:hint="eastAsia"/>
        </w:rPr>
        <w:t>），</w:t>
      </w:r>
      <w:r w:rsidRPr="00F614FE">
        <w:rPr>
          <w:rFonts w:ascii="Times New Roman" w:eastAsia="宋体" w:hAnsi="Times New Roman" w:hint="eastAsia"/>
        </w:rPr>
        <w:t>并完成学院规定的报名及审批手续。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3.</w:t>
      </w:r>
      <w:r w:rsidRPr="00F614FE">
        <w:rPr>
          <w:rFonts w:ascii="Times New Roman" w:eastAsia="宋体" w:hAnsi="Times New Roman" w:hint="eastAsia"/>
        </w:rPr>
        <w:t>点击链接或扫描</w:t>
      </w:r>
      <w:proofErr w:type="gramStart"/>
      <w:r w:rsidRPr="00F614FE">
        <w:rPr>
          <w:rFonts w:ascii="Times New Roman" w:eastAsia="宋体" w:hAnsi="Times New Roman" w:hint="eastAsia"/>
        </w:rPr>
        <w:t>二维码提交</w:t>
      </w:r>
      <w:proofErr w:type="gramEnd"/>
      <w:r w:rsidRPr="00F614FE">
        <w:rPr>
          <w:rFonts w:ascii="Times New Roman" w:eastAsia="宋体" w:hAnsi="Times New Roman" w:hint="eastAsia"/>
        </w:rPr>
        <w:t>报名信息：</w:t>
      </w:r>
    </w:p>
    <w:p w:rsidR="002726A5" w:rsidRPr="00F614FE" w:rsidRDefault="00F614FE">
      <w:pPr>
        <w:pStyle w:val="a3"/>
        <w:widowControl/>
        <w:spacing w:beforeAutospacing="0" w:afterAutospacing="0" w:line="360" w:lineRule="atLeast"/>
        <w:ind w:firstLine="420"/>
        <w:rPr>
          <w:rFonts w:ascii="Times New Roman" w:eastAsia="宋体" w:hAnsi="Times New Roman" w:hint="eastAsia"/>
        </w:rPr>
      </w:pPr>
      <w:hyperlink r:id="rId6" w:history="1">
        <w:r w:rsidR="002059B0" w:rsidRPr="00F614FE">
          <w:rPr>
            <w:rStyle w:val="a6"/>
            <w:rFonts w:ascii="Times New Roman" w:eastAsia="宋体" w:hAnsi="Times New Roman" w:hint="eastAsia"/>
            <w:color w:val="800080"/>
          </w:rPr>
          <w:t>https://www.lookerchina.com/program/jn/apply</w:t>
        </w:r>
      </w:hyperlink>
    </w:p>
    <w:p w:rsidR="002726A5" w:rsidRPr="00F614FE" w:rsidRDefault="002059B0">
      <w:pPr>
        <w:pStyle w:val="a3"/>
        <w:widowControl/>
        <w:spacing w:beforeAutospacing="0" w:afterAutospacing="0"/>
        <w:ind w:firstLine="420"/>
        <w:jc w:val="center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  <w:noProof/>
        </w:rPr>
        <w:drawing>
          <wp:inline distT="0" distB="0" distL="114300" distR="114300" wp14:anchorId="1A24B362" wp14:editId="0D02880D">
            <wp:extent cx="1682750" cy="1682750"/>
            <wp:effectExtent l="0" t="0" r="12700" b="1270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4.</w:t>
      </w:r>
      <w:r w:rsidRPr="00F614FE">
        <w:rPr>
          <w:rFonts w:ascii="Times New Roman" w:eastAsia="宋体" w:hAnsi="Times New Roman" w:hint="eastAsia"/>
        </w:rPr>
        <w:t>等待录取邮件通知，缴纳项目费用，签署项目协议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5.</w:t>
      </w:r>
      <w:r w:rsidRPr="00F614FE">
        <w:rPr>
          <w:rFonts w:ascii="Times New Roman" w:eastAsia="宋体" w:hAnsi="Times New Roman" w:hint="eastAsia"/>
        </w:rPr>
        <w:t>等待项目组开课通知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Style w:val="a4"/>
          <w:rFonts w:ascii="Times New Roman" w:eastAsia="宋体" w:hAnsi="Times New Roman" w:hint="eastAsia"/>
        </w:rPr>
        <w:t>四、联系方式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学院：邵老师</w:t>
      </w:r>
      <w:r w:rsidR="00AF17F0" w:rsidRPr="00F614FE">
        <w:rPr>
          <w:rFonts w:ascii="Times New Roman" w:eastAsia="宋体" w:hAnsi="Times New Roman" w:hint="eastAsia"/>
        </w:rPr>
        <w:t xml:space="preserve"> </w:t>
      </w:r>
      <w:r w:rsidRPr="00F614FE">
        <w:rPr>
          <w:rFonts w:ascii="Times New Roman" w:eastAsia="宋体" w:hAnsi="Times New Roman" w:hint="eastAsia"/>
        </w:rPr>
        <w:t>电话：</w:t>
      </w:r>
      <w:r w:rsidRPr="00F614FE">
        <w:rPr>
          <w:rFonts w:ascii="Times New Roman" w:eastAsia="宋体" w:hAnsi="Times New Roman" w:hint="eastAsia"/>
        </w:rPr>
        <w:t>0532-86872031</w:t>
      </w:r>
      <w:r w:rsidRPr="00F614FE">
        <w:rPr>
          <w:rFonts w:ascii="Times New Roman" w:eastAsia="宋体" w:hAnsi="Times New Roman" w:hint="eastAsia"/>
        </w:rPr>
        <w:t>；</w:t>
      </w:r>
      <w:r w:rsidRPr="00F614FE">
        <w:rPr>
          <w:rFonts w:ascii="Times New Roman" w:eastAsia="宋体" w:hAnsi="Times New Roman" w:hint="eastAsia"/>
        </w:rPr>
        <w:t>QQ</w:t>
      </w:r>
      <w:r w:rsidRPr="00F614FE">
        <w:rPr>
          <w:rFonts w:ascii="Times New Roman" w:eastAsia="宋体" w:hAnsi="Times New Roman" w:hint="eastAsia"/>
        </w:rPr>
        <w:t>群：</w:t>
      </w:r>
      <w:r w:rsidRPr="00F614FE">
        <w:rPr>
          <w:rFonts w:ascii="Times New Roman" w:eastAsia="宋体" w:hAnsi="Times New Roman" w:hint="eastAsia"/>
        </w:rPr>
        <w:t>178828757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proofErr w:type="gramStart"/>
      <w:r w:rsidRPr="00F614FE">
        <w:rPr>
          <w:rFonts w:ascii="Times New Roman" w:eastAsia="宋体" w:hAnsi="Times New Roman" w:hint="eastAsia"/>
        </w:rPr>
        <w:t>罗客教育</w:t>
      </w:r>
      <w:proofErr w:type="gramEnd"/>
      <w:r w:rsidRPr="00F614FE">
        <w:rPr>
          <w:rFonts w:ascii="Times New Roman" w:eastAsia="宋体" w:hAnsi="Times New Roman" w:hint="eastAsia"/>
        </w:rPr>
        <w:t>集团：李老师手机（</w:t>
      </w:r>
      <w:proofErr w:type="gramStart"/>
      <w:r w:rsidRPr="00F614FE">
        <w:rPr>
          <w:rFonts w:ascii="Times New Roman" w:eastAsia="宋体" w:hAnsi="Times New Roman" w:hint="eastAsia"/>
        </w:rPr>
        <w:t>微信</w:t>
      </w:r>
      <w:proofErr w:type="gramEnd"/>
      <w:r w:rsidRPr="00F614FE">
        <w:rPr>
          <w:rFonts w:ascii="Times New Roman" w:eastAsia="宋体" w:hAnsi="Times New Roman" w:hint="eastAsia"/>
        </w:rPr>
        <w:t>)</w:t>
      </w:r>
      <w:r w:rsidRPr="00F614FE">
        <w:rPr>
          <w:rFonts w:ascii="Times New Roman" w:eastAsia="宋体" w:hAnsi="Times New Roman" w:hint="eastAsia"/>
        </w:rPr>
        <w:t>：</w:t>
      </w:r>
      <w:r w:rsidRPr="00F614FE">
        <w:rPr>
          <w:rFonts w:ascii="Times New Roman" w:eastAsia="宋体" w:hAnsi="Times New Roman" w:hint="eastAsia"/>
        </w:rPr>
        <w:t>18353162037</w:t>
      </w:r>
    </w:p>
    <w:p w:rsidR="002726A5" w:rsidRPr="00F614FE" w:rsidRDefault="002059B0">
      <w:pPr>
        <w:pStyle w:val="a3"/>
        <w:widowControl/>
        <w:spacing w:beforeAutospacing="0" w:afterAutospacing="0" w:line="360" w:lineRule="atLeas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附件：项目简章</w:t>
      </w:r>
    </w:p>
    <w:p w:rsidR="002726A5" w:rsidRPr="00F614FE" w:rsidRDefault="002726A5">
      <w:pPr>
        <w:pStyle w:val="a3"/>
        <w:widowControl/>
        <w:spacing w:beforeAutospacing="0" w:afterAutospacing="0" w:line="360" w:lineRule="atLeast"/>
        <w:ind w:firstLine="555"/>
        <w:jc w:val="right"/>
        <w:rPr>
          <w:rFonts w:ascii="Times New Roman" w:eastAsia="宋体" w:hAnsi="Times New Roman" w:hint="eastAsia"/>
        </w:rPr>
      </w:pPr>
    </w:p>
    <w:p w:rsidR="002726A5" w:rsidRPr="00F614FE" w:rsidRDefault="002059B0" w:rsidP="00AF17F0">
      <w:pPr>
        <w:pStyle w:val="a3"/>
        <w:widowControl/>
        <w:spacing w:beforeAutospacing="0" w:afterAutospacing="0" w:line="360" w:lineRule="atLeast"/>
        <w:ind w:right="240" w:firstLine="555"/>
        <w:jc w:val="righ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>管理工程学院</w:t>
      </w:r>
    </w:p>
    <w:p w:rsidR="002726A5" w:rsidRPr="00F614FE" w:rsidRDefault="00AF17F0">
      <w:pPr>
        <w:pStyle w:val="a3"/>
        <w:widowControl/>
        <w:spacing w:beforeAutospacing="0" w:afterAutospacing="0" w:line="360" w:lineRule="atLeast"/>
        <w:ind w:firstLine="555"/>
        <w:jc w:val="right"/>
        <w:rPr>
          <w:rFonts w:ascii="Times New Roman" w:eastAsia="宋体" w:hAnsi="Times New Roman" w:hint="eastAsia"/>
        </w:rPr>
      </w:pPr>
      <w:r w:rsidRPr="00F614FE">
        <w:rPr>
          <w:rFonts w:ascii="Times New Roman" w:eastAsia="宋体" w:hAnsi="Times New Roman" w:hint="eastAsia"/>
        </w:rPr>
        <w:t xml:space="preserve"> </w:t>
      </w:r>
      <w:r w:rsidR="002059B0" w:rsidRPr="00F614FE">
        <w:rPr>
          <w:rFonts w:ascii="Times New Roman" w:eastAsia="宋体" w:hAnsi="Times New Roman" w:hint="eastAsia"/>
        </w:rPr>
        <w:t>2024</w:t>
      </w:r>
      <w:r w:rsidR="002059B0" w:rsidRPr="00F614FE">
        <w:rPr>
          <w:rFonts w:ascii="Times New Roman" w:eastAsia="宋体" w:hAnsi="Times New Roman" w:hint="eastAsia"/>
        </w:rPr>
        <w:t>年</w:t>
      </w:r>
      <w:r w:rsidR="002059B0" w:rsidRPr="00F614FE">
        <w:rPr>
          <w:rFonts w:ascii="Times New Roman" w:eastAsia="宋体" w:hAnsi="Times New Roman" w:hint="eastAsia"/>
        </w:rPr>
        <w:t>6</w:t>
      </w:r>
      <w:r w:rsidR="002059B0" w:rsidRPr="00F614FE">
        <w:rPr>
          <w:rFonts w:ascii="Times New Roman" w:eastAsia="宋体" w:hAnsi="Times New Roman" w:hint="eastAsia"/>
        </w:rPr>
        <w:t>月</w:t>
      </w:r>
      <w:r w:rsidRPr="00F614FE">
        <w:rPr>
          <w:rFonts w:ascii="Times New Roman" w:eastAsia="宋体" w:hAnsi="Times New Roman" w:hint="eastAsia"/>
        </w:rPr>
        <w:t>5</w:t>
      </w:r>
      <w:r w:rsidR="002059B0" w:rsidRPr="00F614FE">
        <w:rPr>
          <w:rFonts w:ascii="Times New Roman" w:eastAsia="宋体" w:hAnsi="Times New Roman" w:hint="eastAsia"/>
        </w:rPr>
        <w:t>日</w:t>
      </w:r>
    </w:p>
    <w:sectPr w:rsidR="002726A5" w:rsidRPr="00F614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ECAA"/>
    <w:multiLevelType w:val="singleLevel"/>
    <w:tmpl w:val="1F54ECA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YjJhMTFlM2UxMzI4ZThhNjk2NzM2MWE0MTY2YjYifQ=="/>
  </w:docVars>
  <w:rsids>
    <w:rsidRoot w:val="59253EFE"/>
    <w:rsid w:val="002059B0"/>
    <w:rsid w:val="002726A5"/>
    <w:rsid w:val="003A3475"/>
    <w:rsid w:val="00A07C9E"/>
    <w:rsid w:val="00AF17F0"/>
    <w:rsid w:val="00F614FE"/>
    <w:rsid w:val="01B311DF"/>
    <w:rsid w:val="2B567EA6"/>
    <w:rsid w:val="30E25538"/>
    <w:rsid w:val="46F853D1"/>
    <w:rsid w:val="4D595B17"/>
    <w:rsid w:val="52A47900"/>
    <w:rsid w:val="53B11F2C"/>
    <w:rsid w:val="59253EFE"/>
    <w:rsid w:val="63A50F04"/>
    <w:rsid w:val="6A61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Balloon Text"/>
    <w:basedOn w:val="a"/>
    <w:link w:val="Char"/>
    <w:rsid w:val="003A3475"/>
    <w:rPr>
      <w:sz w:val="18"/>
      <w:szCs w:val="18"/>
    </w:rPr>
  </w:style>
  <w:style w:type="character" w:customStyle="1" w:styleId="Char">
    <w:name w:val="批注框文本 Char"/>
    <w:basedOn w:val="a0"/>
    <w:link w:val="a7"/>
    <w:rsid w:val="003A34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Balloon Text"/>
    <w:basedOn w:val="a"/>
    <w:link w:val="Char"/>
    <w:rsid w:val="003A3475"/>
    <w:rPr>
      <w:sz w:val="18"/>
      <w:szCs w:val="18"/>
    </w:rPr>
  </w:style>
  <w:style w:type="character" w:customStyle="1" w:styleId="Char">
    <w:name w:val="批注框文本 Char"/>
    <w:basedOn w:val="a0"/>
    <w:link w:val="a7"/>
    <w:rsid w:val="003A34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okerchina.com/program/jn/app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企业用户_515406297</dc:creator>
  <cp:lastModifiedBy>Windows 用户</cp:lastModifiedBy>
  <cp:revision>7</cp:revision>
  <dcterms:created xsi:type="dcterms:W3CDTF">2023-09-26T02:34:00Z</dcterms:created>
  <dcterms:modified xsi:type="dcterms:W3CDTF">2024-06-05T08:02:00Z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FFD4FA59B69141F995DADC7DC66E3419_11</vt:lpwstr>
  </property>
</Properties>
</file>