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5" w:line="204" w:lineRule="auto"/>
        <w:ind w:firstLine="3346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16"/>
          <w:sz w:val="44"/>
          <w:szCs w:val="44"/>
        </w:rPr>
        <w:t>第</w:t>
      </w:r>
      <w:r>
        <w:rPr>
          <w:rFonts w:ascii="黑体" w:hAnsi="黑体" w:eastAsia="黑体" w:cs="黑体"/>
          <w:spacing w:val="29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6"/>
          <w:sz w:val="44"/>
          <w:szCs w:val="44"/>
        </w:rPr>
        <w:t>十</w:t>
      </w:r>
      <w:r>
        <w:rPr>
          <w:rFonts w:ascii="黑体" w:hAnsi="黑体" w:eastAsia="黑体" w:cs="黑体"/>
          <w:spacing w:val="8"/>
          <w:sz w:val="44"/>
          <w:szCs w:val="44"/>
        </w:rPr>
        <w:t xml:space="preserve"> </w:t>
      </w:r>
      <w:r>
        <w:rPr>
          <w:rFonts w:hint="eastAsia" w:ascii="黑体" w:hAnsi="黑体" w:eastAsia="黑体" w:cs="黑体"/>
          <w:spacing w:val="-16"/>
          <w:sz w:val="44"/>
          <w:szCs w:val="44"/>
        </w:rPr>
        <w:t>八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6"/>
          <w:sz w:val="44"/>
          <w:szCs w:val="44"/>
        </w:rPr>
        <w:t>周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6"/>
          <w:sz w:val="44"/>
          <w:szCs w:val="44"/>
        </w:rPr>
        <w:t>活</w:t>
      </w:r>
      <w:r>
        <w:rPr>
          <w:rFonts w:ascii="黑体" w:hAnsi="黑体" w:eastAsia="黑体" w:cs="黑体"/>
          <w:spacing w:val="8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6"/>
          <w:sz w:val="44"/>
          <w:szCs w:val="44"/>
        </w:rPr>
        <w:t>动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6"/>
          <w:sz w:val="44"/>
          <w:szCs w:val="44"/>
        </w:rPr>
        <w:t>安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6"/>
          <w:sz w:val="44"/>
          <w:szCs w:val="44"/>
        </w:rPr>
        <w:t>排（1</w:t>
      </w:r>
      <w:r>
        <w:rPr>
          <w:rFonts w:hint="eastAsia" w:ascii="黑体" w:hAnsi="黑体" w:eastAsia="黑体" w:cs="黑体"/>
          <w:spacing w:val="-16"/>
          <w:sz w:val="44"/>
          <w:szCs w:val="44"/>
        </w:rPr>
        <w:t>.4</w:t>
      </w:r>
      <w:r>
        <w:rPr>
          <w:rFonts w:ascii="黑体" w:hAnsi="黑体" w:eastAsia="黑体" w:cs="黑体"/>
          <w:spacing w:val="-95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6"/>
          <w:sz w:val="44"/>
          <w:szCs w:val="44"/>
        </w:rPr>
        <w:t>-1.</w:t>
      </w:r>
      <w:r>
        <w:rPr>
          <w:rFonts w:hint="eastAsia" w:ascii="黑体" w:hAnsi="黑体" w:eastAsia="黑体" w:cs="黑体"/>
          <w:spacing w:val="-16"/>
          <w:sz w:val="44"/>
          <w:szCs w:val="44"/>
        </w:rPr>
        <w:t>10</w:t>
      </w:r>
      <w:r>
        <w:rPr>
          <w:rFonts w:ascii="黑体" w:hAnsi="黑体" w:eastAsia="黑体" w:cs="黑体"/>
          <w:spacing w:val="-16"/>
          <w:sz w:val="44"/>
          <w:szCs w:val="44"/>
        </w:rPr>
        <w:t>）</w:t>
      </w:r>
    </w:p>
    <w:p>
      <w:pPr>
        <w:spacing w:before="39" w:line="204" w:lineRule="auto"/>
        <w:ind w:firstLine="275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9"/>
          <w:sz w:val="28"/>
          <w:szCs w:val="28"/>
        </w:rPr>
        <w:t>一</w:t>
      </w:r>
      <w:r>
        <w:rPr>
          <w:rFonts w:ascii="黑体" w:hAnsi="黑体" w:eastAsia="黑体" w:cs="黑体"/>
          <w:spacing w:val="-102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9"/>
          <w:sz w:val="28"/>
          <w:szCs w:val="28"/>
        </w:rPr>
        <w:t>、会议安排</w:t>
      </w:r>
    </w:p>
    <w:p>
      <w:pPr>
        <w:spacing w:line="21" w:lineRule="auto"/>
        <w:rPr>
          <w:sz w:val="2"/>
          <w:szCs w:val="2"/>
        </w:rPr>
      </w:pPr>
    </w:p>
    <w:tbl>
      <w:tblPr>
        <w:tblStyle w:val="6"/>
        <w:tblW w:w="14462" w:type="dxa"/>
        <w:tblInd w:w="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851"/>
        <w:gridCol w:w="1702"/>
        <w:gridCol w:w="5104"/>
        <w:gridCol w:w="2978"/>
        <w:gridCol w:w="1800"/>
        <w:gridCol w:w="10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64" w:type="dxa"/>
            <w:tcBorders>
              <w:top w:val="single" w:color="000000" w:sz="10" w:space="0"/>
              <w:left w:val="single" w:color="000000" w:sz="10" w:space="0"/>
            </w:tcBorders>
          </w:tcPr>
          <w:p>
            <w:pPr>
              <w:spacing w:before="45" w:line="204" w:lineRule="auto"/>
              <w:ind w:firstLine="17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1月</w:t>
            </w:r>
          </w:p>
        </w:tc>
        <w:tc>
          <w:tcPr>
            <w:tcW w:w="851" w:type="dxa"/>
            <w:tcBorders>
              <w:top w:val="single" w:color="000000" w:sz="10" w:space="0"/>
            </w:tcBorders>
          </w:tcPr>
          <w:p>
            <w:pPr>
              <w:spacing w:before="45" w:line="204" w:lineRule="auto"/>
              <w:ind w:firstLine="14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星期</w:t>
            </w:r>
          </w:p>
        </w:tc>
        <w:tc>
          <w:tcPr>
            <w:tcW w:w="1702" w:type="dxa"/>
            <w:tcBorders>
              <w:top w:val="single" w:color="000000" w:sz="10" w:space="0"/>
            </w:tcBorders>
          </w:tcPr>
          <w:p>
            <w:pPr>
              <w:spacing w:before="45" w:line="204" w:lineRule="auto"/>
              <w:ind w:firstLine="51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0"/>
                <w:sz w:val="28"/>
                <w:szCs w:val="28"/>
              </w:rPr>
              <w:t>时</w:t>
            </w:r>
            <w:r>
              <w:rPr>
                <w:rFonts w:ascii="黑体" w:hAnsi="黑体" w:eastAsia="黑体" w:cs="黑体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28"/>
                <w:szCs w:val="28"/>
              </w:rPr>
              <w:t>间</w:t>
            </w:r>
          </w:p>
        </w:tc>
        <w:tc>
          <w:tcPr>
            <w:tcW w:w="5104" w:type="dxa"/>
            <w:tcBorders>
              <w:top w:val="single" w:color="000000" w:sz="10" w:space="0"/>
            </w:tcBorders>
          </w:tcPr>
          <w:p>
            <w:pPr>
              <w:spacing w:before="45" w:line="204" w:lineRule="auto"/>
              <w:ind w:firstLine="194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4"/>
                <w:sz w:val="28"/>
                <w:szCs w:val="28"/>
              </w:rPr>
              <w:t>内</w:t>
            </w:r>
            <w:r>
              <w:rPr>
                <w:rFonts w:ascii="黑体" w:hAnsi="黑体" w:eastAsia="黑体" w:cs="黑体"/>
                <w:spacing w:val="1"/>
                <w:sz w:val="28"/>
                <w:szCs w:val="28"/>
              </w:rPr>
              <w:t xml:space="preserve">     </w:t>
            </w:r>
            <w:r>
              <w:rPr>
                <w:rFonts w:ascii="黑体" w:hAnsi="黑体" w:eastAsia="黑体" w:cs="黑体"/>
                <w:spacing w:val="-14"/>
                <w:sz w:val="28"/>
                <w:szCs w:val="28"/>
              </w:rPr>
              <w:t>容</w:t>
            </w:r>
          </w:p>
        </w:tc>
        <w:tc>
          <w:tcPr>
            <w:tcW w:w="2978" w:type="dxa"/>
            <w:tcBorders>
              <w:top w:val="single" w:color="000000" w:sz="10" w:space="0"/>
            </w:tcBorders>
          </w:tcPr>
          <w:p>
            <w:pPr>
              <w:spacing w:before="45" w:line="204" w:lineRule="auto"/>
              <w:ind w:firstLine="51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参</w:t>
            </w:r>
            <w:r>
              <w:rPr>
                <w:rFonts w:ascii="黑体" w:hAnsi="黑体" w:eastAsia="黑体" w:cs="黑体"/>
                <w:spacing w:val="5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加</w:t>
            </w:r>
            <w:r>
              <w:rPr>
                <w:rFonts w:ascii="黑体" w:hAnsi="黑体" w:eastAsia="黑体" w:cs="黑体"/>
                <w:spacing w:val="7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范</w:t>
            </w:r>
            <w:r>
              <w:rPr>
                <w:rFonts w:ascii="黑体" w:hAnsi="黑体" w:eastAsia="黑体" w:cs="黑体"/>
                <w:spacing w:val="14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围</w:t>
            </w:r>
          </w:p>
        </w:tc>
        <w:tc>
          <w:tcPr>
            <w:tcW w:w="1800" w:type="dxa"/>
            <w:tcBorders>
              <w:top w:val="single" w:color="000000" w:sz="10" w:space="0"/>
            </w:tcBorders>
          </w:tcPr>
          <w:p>
            <w:pPr>
              <w:spacing w:before="45" w:line="204" w:lineRule="auto"/>
              <w:ind w:firstLine="55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地</w:t>
            </w:r>
            <w:r>
              <w:rPr>
                <w:rFonts w:ascii="黑体" w:hAnsi="黑体" w:eastAsia="黑体" w:cs="黑体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点</w:t>
            </w:r>
          </w:p>
        </w:tc>
        <w:tc>
          <w:tcPr>
            <w:tcW w:w="1063" w:type="dxa"/>
            <w:tcBorders>
              <w:top w:val="single" w:color="000000" w:sz="10" w:space="0"/>
              <w:right w:val="single" w:color="000000" w:sz="10" w:space="0"/>
            </w:tcBorders>
          </w:tcPr>
          <w:p>
            <w:pPr>
              <w:spacing w:before="45" w:line="204" w:lineRule="auto"/>
              <w:ind w:firstLine="13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64" w:type="dxa"/>
            <w:tcBorders>
              <w:left w:val="single" w:color="000000" w:sz="10" w:space="0"/>
            </w:tcBorders>
          </w:tcPr>
          <w:p>
            <w:pPr>
              <w:spacing w:before="111" w:line="185" w:lineRule="auto"/>
              <w:ind w:firstLine="33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5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>
            <w:pPr>
              <w:spacing w:before="191" w:line="204" w:lineRule="auto"/>
              <w:ind w:firstLine="295"/>
              <w:rPr>
                <w:rFonts w:ascii="黑体" w:hAnsi="黑体" w:eastAsia="黑体" w:cs="黑体"/>
                <w:sz w:val="12"/>
                <w:szCs w:val="12"/>
              </w:rPr>
            </w:pPr>
            <w:r>
              <w:rPr>
                <w:rFonts w:ascii="黑体" w:hAnsi="黑体" w:eastAsia="黑体" w:cs="黑体"/>
                <w:spacing w:val="48"/>
                <w:w w:val="181"/>
                <w:sz w:val="12"/>
                <w:szCs w:val="12"/>
              </w:rPr>
              <w:t>一</w:t>
            </w:r>
          </w:p>
        </w:tc>
        <w:tc>
          <w:tcPr>
            <w:tcW w:w="1702" w:type="dxa"/>
          </w:tcPr>
          <w:p>
            <w:pPr>
              <w:spacing w:before="70" w:line="204" w:lineRule="auto"/>
              <w:ind w:firstLine="266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5104" w:type="dxa"/>
          </w:tcPr>
          <w:p>
            <w:pPr>
              <w:spacing w:before="70" w:line="204" w:lineRule="auto"/>
              <w:ind w:firstLine="1297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978" w:type="dxa"/>
          </w:tcPr>
          <w:p>
            <w:pPr>
              <w:spacing w:before="70" w:line="204" w:lineRule="auto"/>
              <w:ind w:firstLine="113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spacing w:before="70" w:line="204" w:lineRule="auto"/>
              <w:ind w:firstLine="183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63" w:type="dxa"/>
            <w:tcBorders>
              <w:right w:val="single" w:color="000000" w:sz="10" w:space="0"/>
            </w:tcBorders>
          </w:tcPr>
          <w:p>
            <w:pPr>
              <w:spacing w:before="70" w:line="204" w:lineRule="auto"/>
              <w:ind w:firstLine="130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964" w:type="dxa"/>
            <w:tcBorders>
              <w:left w:val="single" w:color="000000" w:sz="10" w:space="0"/>
              <w:bottom w:val="nil"/>
            </w:tcBorders>
            <w:vAlign w:val="center"/>
          </w:tcPr>
          <w:p>
            <w:pPr>
              <w:spacing w:before="219" w:line="204" w:lineRule="auto"/>
              <w:ind w:firstLine="270" w:firstLineChars="100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5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>
            <w:pPr>
              <w:spacing w:before="233" w:line="204" w:lineRule="auto"/>
              <w:ind w:firstLine="280" w:firstLineChars="10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二</w:t>
            </w:r>
          </w:p>
        </w:tc>
        <w:tc>
          <w:tcPr>
            <w:tcW w:w="1702" w:type="dxa"/>
            <w:vAlign w:val="center"/>
          </w:tcPr>
          <w:p>
            <w:pPr>
              <w:spacing w:before="176" w:line="204" w:lineRule="auto"/>
              <w:ind w:firstLine="280" w:firstLineChars="100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上午8：30</w:t>
            </w:r>
          </w:p>
        </w:tc>
        <w:tc>
          <w:tcPr>
            <w:tcW w:w="5104" w:type="dxa"/>
            <w:vAlign w:val="center"/>
          </w:tcPr>
          <w:p>
            <w:pPr>
              <w:spacing w:before="176" w:line="204" w:lineRule="auto"/>
              <w:ind w:firstLine="183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专业技术岗位资格评审领导小组会议</w:t>
            </w:r>
          </w:p>
        </w:tc>
        <w:tc>
          <w:tcPr>
            <w:tcW w:w="2978" w:type="dxa"/>
            <w:vAlign w:val="center"/>
          </w:tcPr>
          <w:p>
            <w:pPr>
              <w:spacing w:before="57" w:line="221" w:lineRule="auto"/>
              <w:ind w:left="116" w:right="100" w:hanging="6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人事处通知</w:t>
            </w:r>
          </w:p>
        </w:tc>
        <w:tc>
          <w:tcPr>
            <w:tcW w:w="1800" w:type="dxa"/>
            <w:vAlign w:val="center"/>
          </w:tcPr>
          <w:p>
            <w:pPr>
              <w:spacing w:before="57" w:line="221" w:lineRule="auto"/>
              <w:ind w:right="284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1908</w:t>
            </w:r>
            <w:r>
              <w:rPr>
                <w:rFonts w:ascii="黑体" w:hAnsi="黑体" w:eastAsia="黑体" w:cs="黑体"/>
                <w:spacing w:val="-6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会议室</w:t>
            </w:r>
          </w:p>
        </w:tc>
        <w:tc>
          <w:tcPr>
            <w:tcW w:w="1063" w:type="dxa"/>
            <w:tcBorders>
              <w:right w:val="single" w:color="000000" w:sz="10" w:space="0"/>
            </w:tcBorders>
            <w:vAlign w:val="center"/>
          </w:tcPr>
          <w:p>
            <w:pPr>
              <w:spacing w:before="176" w:line="204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64" w:type="dxa"/>
            <w:vMerge w:val="restart"/>
            <w:tcBorders>
              <w:left w:val="single" w:color="000000" w:sz="10" w:space="0"/>
            </w:tcBorders>
            <w:vAlign w:val="center"/>
          </w:tcPr>
          <w:p>
            <w:pPr>
              <w:spacing w:before="94" w:line="196" w:lineRule="auto"/>
              <w:ind w:firstLine="339"/>
              <w:rPr>
                <w:rFonts w:ascii="黑体" w:hAnsi="黑体" w:eastAsia="黑体" w:cs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  <w:t>6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before="53" w:line="204" w:lineRule="auto"/>
              <w:ind w:firstLine="29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三</w:t>
            </w:r>
          </w:p>
        </w:tc>
        <w:tc>
          <w:tcPr>
            <w:tcW w:w="1702" w:type="dxa"/>
            <w:vAlign w:val="center"/>
          </w:tcPr>
          <w:p>
            <w:pPr>
              <w:spacing w:before="69" w:line="204" w:lineRule="auto"/>
              <w:ind w:firstLine="266"/>
              <w:jc w:val="both"/>
              <w:rPr>
                <w:rFonts w:ascii="黑体" w:hAnsi="黑体" w:eastAsia="黑体" w:cs="黑体"/>
                <w:spacing w:val="-13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>
            <w:pPr>
              <w:spacing w:before="69" w:line="204" w:lineRule="auto"/>
              <w:ind w:firstLine="276" w:firstLineChars="100"/>
              <w:jc w:val="both"/>
              <w:rPr>
                <w:rFonts w:ascii="黑体" w:hAnsi="黑体" w:eastAsia="黑体" w:cs="黑体"/>
                <w:spacing w:val="-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</w:rPr>
              <w:t>2020年度二级单位目标管理考核述职</w:t>
            </w:r>
          </w:p>
          <w:p>
            <w:pPr>
              <w:spacing w:before="69" w:line="204" w:lineRule="auto"/>
              <w:jc w:val="center"/>
              <w:rPr>
                <w:rFonts w:ascii="黑体" w:hAnsi="黑体" w:eastAsia="黑体" w:cs="黑体"/>
                <w:spacing w:val="-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</w:rPr>
              <w:t>汇报会</w:t>
            </w:r>
          </w:p>
        </w:tc>
        <w:tc>
          <w:tcPr>
            <w:tcW w:w="2978" w:type="dxa"/>
            <w:vMerge w:val="restart"/>
            <w:vAlign w:val="center"/>
          </w:tcPr>
          <w:p>
            <w:pPr>
              <w:spacing w:before="69" w:line="204" w:lineRule="auto"/>
              <w:jc w:val="both"/>
              <w:rPr>
                <w:rFonts w:ascii="黑体" w:hAnsi="黑体" w:eastAsia="黑体" w:cs="黑体"/>
                <w:spacing w:val="-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</w:rPr>
              <w:t>党委组织部、目标管理与考核工作办公室通知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spacing w:before="69" w:line="204" w:lineRule="auto"/>
              <w:ind w:firstLine="125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市北校区图书科技楼报告厅</w:t>
            </w:r>
          </w:p>
        </w:tc>
        <w:tc>
          <w:tcPr>
            <w:tcW w:w="1063" w:type="dxa"/>
            <w:vMerge w:val="restart"/>
            <w:tcBorders>
              <w:right w:val="single" w:color="000000" w:sz="10" w:space="0"/>
            </w:tcBorders>
            <w:vAlign w:val="center"/>
          </w:tcPr>
          <w:p>
            <w:pPr>
              <w:spacing w:before="69" w:line="204" w:lineRule="auto"/>
              <w:ind w:firstLine="13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64" w:type="dxa"/>
            <w:vMerge w:val="continue"/>
            <w:tcBorders>
              <w:left w:val="single" w:color="000000" w:sz="10" w:space="0"/>
            </w:tcBorders>
            <w:vAlign w:val="center"/>
          </w:tcPr>
          <w:p>
            <w:pPr>
              <w:spacing w:before="94" w:line="196" w:lineRule="auto"/>
              <w:ind w:firstLine="339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before="53" w:line="204" w:lineRule="auto"/>
              <w:ind w:firstLine="296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before="69" w:line="204" w:lineRule="auto"/>
              <w:ind w:firstLine="266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3"/>
                <w:sz w:val="28"/>
                <w:szCs w:val="28"/>
              </w:rPr>
              <w:t>下午</w:t>
            </w:r>
            <w:r>
              <w:rPr>
                <w:rFonts w:ascii="黑体" w:hAnsi="黑体" w:eastAsia="黑体" w:cs="黑体"/>
                <w:spacing w:val="-62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  <w:t>1</w:t>
            </w:r>
            <w:r>
              <w:rPr>
                <w:rFonts w:ascii="黑体" w:hAnsi="黑体" w:eastAsia="黑体" w:cs="黑体"/>
                <w:spacing w:val="-13"/>
                <w:sz w:val="28"/>
                <w:szCs w:val="28"/>
              </w:rPr>
              <w:t>:00</w:t>
            </w:r>
          </w:p>
        </w:tc>
        <w:tc>
          <w:tcPr>
            <w:tcW w:w="5104" w:type="dxa"/>
            <w:vAlign w:val="center"/>
          </w:tcPr>
          <w:p>
            <w:pPr>
              <w:spacing w:before="69" w:line="204" w:lineRule="auto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2020年度党总支（分党委）书记履行全面从严治党责任和抓基层党建述职评议会</w:t>
            </w:r>
          </w:p>
        </w:tc>
        <w:tc>
          <w:tcPr>
            <w:tcW w:w="2978" w:type="dxa"/>
            <w:vMerge w:val="continue"/>
            <w:vAlign w:val="center"/>
          </w:tcPr>
          <w:p>
            <w:pPr>
              <w:spacing w:before="69" w:line="204" w:lineRule="auto"/>
              <w:ind w:firstLine="792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before="69" w:line="204" w:lineRule="auto"/>
              <w:ind w:firstLine="125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63" w:type="dxa"/>
            <w:vMerge w:val="continue"/>
            <w:tcBorders>
              <w:right w:val="single" w:color="000000" w:sz="10" w:space="0"/>
            </w:tcBorders>
            <w:vAlign w:val="center"/>
          </w:tcPr>
          <w:p>
            <w:pPr>
              <w:spacing w:before="69" w:line="204" w:lineRule="auto"/>
              <w:ind w:firstLine="132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64" w:type="dxa"/>
            <w:vMerge w:val="continue"/>
            <w:tcBorders>
              <w:left w:val="single" w:color="000000" w:sz="10" w:space="0"/>
            </w:tcBorders>
            <w:vAlign w:val="center"/>
          </w:tcPr>
          <w:p>
            <w:pPr>
              <w:spacing w:before="94" w:line="196" w:lineRule="auto"/>
              <w:ind w:firstLine="339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before="53" w:line="204" w:lineRule="auto"/>
              <w:ind w:firstLine="296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before="69" w:line="204" w:lineRule="auto"/>
              <w:ind w:firstLine="266"/>
              <w:jc w:val="both"/>
              <w:rPr>
                <w:rFonts w:ascii="黑体" w:hAnsi="黑体" w:eastAsia="黑体" w:cs="黑体"/>
                <w:spacing w:val="-1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  <w:t>上午1</w:t>
            </w:r>
            <w:r>
              <w:rPr>
                <w:rFonts w:ascii="黑体" w:hAnsi="黑体" w:eastAsia="黑体" w:cs="黑体"/>
                <w:spacing w:val="-13"/>
                <w:sz w:val="28"/>
                <w:szCs w:val="28"/>
              </w:rPr>
              <w:t>0</w:t>
            </w:r>
            <w:r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  <w:t>:</w:t>
            </w:r>
            <w:r>
              <w:rPr>
                <w:rFonts w:ascii="黑体" w:hAnsi="黑体" w:eastAsia="黑体" w:cs="黑体"/>
                <w:spacing w:val="-13"/>
                <w:sz w:val="28"/>
                <w:szCs w:val="28"/>
              </w:rPr>
              <w:t>00</w:t>
            </w:r>
          </w:p>
        </w:tc>
        <w:tc>
          <w:tcPr>
            <w:tcW w:w="5104" w:type="dxa"/>
            <w:vAlign w:val="center"/>
          </w:tcPr>
          <w:p>
            <w:pPr>
              <w:spacing w:before="69" w:line="204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学院疫情防控暨公寓管理大会</w:t>
            </w:r>
          </w:p>
        </w:tc>
        <w:tc>
          <w:tcPr>
            <w:tcW w:w="2978" w:type="dxa"/>
            <w:vAlign w:val="center"/>
          </w:tcPr>
          <w:p>
            <w:pPr>
              <w:spacing w:before="69" w:line="204" w:lineRule="auto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张心怡、2</w:t>
            </w:r>
            <w:r>
              <w:rPr>
                <w:rFonts w:ascii="黑体" w:hAnsi="黑体" w:eastAsia="黑体" w:cs="黑体"/>
                <w:sz w:val="28"/>
                <w:szCs w:val="28"/>
              </w:rPr>
              <w:t>019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级、2</w:t>
            </w:r>
            <w:r>
              <w:rPr>
                <w:rFonts w:ascii="黑体" w:hAnsi="黑体" w:eastAsia="黑体" w:cs="黑体"/>
                <w:sz w:val="28"/>
                <w:szCs w:val="28"/>
              </w:rPr>
              <w:t>020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级全体班长团支书</w:t>
            </w:r>
          </w:p>
        </w:tc>
        <w:tc>
          <w:tcPr>
            <w:tcW w:w="1800" w:type="dxa"/>
            <w:vAlign w:val="center"/>
          </w:tcPr>
          <w:p>
            <w:pPr>
              <w:spacing w:before="69" w:line="204" w:lineRule="auto"/>
              <w:ind w:firstLine="125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嘉陵江路校区主教学楼</w:t>
            </w:r>
            <w:r>
              <w:rPr>
                <w:rFonts w:ascii="黑体" w:hAnsi="黑体" w:eastAsia="黑体" w:cs="黑体"/>
                <w:sz w:val="28"/>
                <w:szCs w:val="28"/>
              </w:rPr>
              <w:t>B211</w:t>
            </w:r>
          </w:p>
        </w:tc>
        <w:tc>
          <w:tcPr>
            <w:tcW w:w="1063" w:type="dxa"/>
            <w:tcBorders>
              <w:right w:val="single" w:color="000000" w:sz="10" w:space="0"/>
            </w:tcBorders>
            <w:vAlign w:val="center"/>
          </w:tcPr>
          <w:p>
            <w:pPr>
              <w:spacing w:before="69" w:line="204" w:lineRule="auto"/>
              <w:ind w:firstLine="132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张心怡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64" w:type="dxa"/>
            <w:vMerge w:val="restart"/>
            <w:tcBorders>
              <w:left w:val="single" w:color="000000" w:sz="10" w:space="0"/>
            </w:tcBorders>
            <w:vAlign w:val="center"/>
          </w:tcPr>
          <w:p>
            <w:pPr>
              <w:spacing w:before="92" w:line="202" w:lineRule="auto"/>
              <w:ind w:firstLine="33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  <w:t>7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before="52" w:line="204" w:lineRule="auto"/>
              <w:ind w:firstLine="307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四</w:t>
            </w:r>
          </w:p>
        </w:tc>
        <w:tc>
          <w:tcPr>
            <w:tcW w:w="1702" w:type="dxa"/>
            <w:vAlign w:val="center"/>
          </w:tcPr>
          <w:p>
            <w:pPr>
              <w:spacing w:before="69" w:line="204" w:lineRule="auto"/>
              <w:ind w:firstLine="266"/>
              <w:jc w:val="both"/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  <w:t>上午8: 00</w:t>
            </w:r>
          </w:p>
        </w:tc>
        <w:tc>
          <w:tcPr>
            <w:tcW w:w="5104" w:type="dxa"/>
            <w:vAlign w:val="center"/>
          </w:tcPr>
          <w:p>
            <w:pPr>
              <w:spacing w:before="69" w:line="204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2020年教师同行评议会</w:t>
            </w:r>
          </w:p>
        </w:tc>
        <w:tc>
          <w:tcPr>
            <w:tcW w:w="2978" w:type="dxa"/>
            <w:vAlign w:val="center"/>
          </w:tcPr>
          <w:p>
            <w:pPr>
              <w:spacing w:before="69" w:line="204" w:lineRule="auto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郭平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王志强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张立新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 万鹏 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房庆军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张振森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 郭海滨</w:t>
            </w:r>
          </w:p>
        </w:tc>
        <w:tc>
          <w:tcPr>
            <w:tcW w:w="1800" w:type="dxa"/>
            <w:vAlign w:val="center"/>
          </w:tcPr>
          <w:p>
            <w:pPr>
              <w:spacing w:before="69" w:line="204" w:lineRule="auto"/>
              <w:ind w:firstLine="125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嘉陵江路校区中央院系区C1-2 616</w:t>
            </w:r>
          </w:p>
        </w:tc>
        <w:tc>
          <w:tcPr>
            <w:tcW w:w="1063" w:type="dxa"/>
            <w:tcBorders>
              <w:right w:val="single" w:color="000000" w:sz="10" w:space="0"/>
            </w:tcBorders>
            <w:vAlign w:val="center"/>
          </w:tcPr>
          <w:p>
            <w:pPr>
              <w:spacing w:before="69" w:line="204" w:lineRule="auto"/>
              <w:ind w:firstLine="132"/>
              <w:jc w:val="both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申建红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964" w:type="dxa"/>
            <w:vMerge w:val="continue"/>
            <w:tcBorders>
              <w:left w:val="single" w:color="000000" w:sz="10" w:space="0"/>
            </w:tcBorders>
            <w:vAlign w:val="center"/>
          </w:tcPr>
          <w:p>
            <w:pPr>
              <w:spacing w:before="92" w:line="202" w:lineRule="auto"/>
              <w:ind w:firstLine="339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before="52" w:line="204" w:lineRule="auto"/>
              <w:ind w:firstLine="307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before="52" w:line="204" w:lineRule="auto"/>
              <w:ind w:firstLine="266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下午2:</w:t>
            </w:r>
            <w:r>
              <w:rPr>
                <w:rFonts w:ascii="黑体" w:hAnsi="黑体" w:eastAsia="黑体" w:cs="黑体"/>
                <w:sz w:val="28"/>
                <w:szCs w:val="28"/>
              </w:rPr>
              <w:t>30</w:t>
            </w:r>
          </w:p>
        </w:tc>
        <w:tc>
          <w:tcPr>
            <w:tcW w:w="5104" w:type="dxa"/>
            <w:vAlign w:val="center"/>
          </w:tcPr>
          <w:p>
            <w:pPr>
              <w:spacing w:before="52" w:line="204" w:lineRule="auto"/>
              <w:ind w:firstLine="1120" w:firstLineChars="40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考研复试、调剂经验交流会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张心怡、韩群、2</w:t>
            </w:r>
            <w:r>
              <w:rPr>
                <w:rFonts w:ascii="黑体" w:hAnsi="黑体" w:eastAsia="黑体" w:cs="黑体"/>
                <w:sz w:val="28"/>
                <w:szCs w:val="28"/>
              </w:rPr>
              <w:t>017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级考研学生</w:t>
            </w:r>
          </w:p>
        </w:tc>
        <w:tc>
          <w:tcPr>
            <w:tcW w:w="1800" w:type="dxa"/>
            <w:vAlign w:val="center"/>
          </w:tcPr>
          <w:p>
            <w:pPr>
              <w:spacing w:before="52" w:line="204" w:lineRule="auto"/>
              <w:ind w:firstLine="125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腾讯会议</w:t>
            </w:r>
          </w:p>
        </w:tc>
        <w:tc>
          <w:tcPr>
            <w:tcW w:w="1063" w:type="dxa"/>
            <w:tcBorders>
              <w:right w:val="single" w:color="000000" w:sz="10" w:space="0"/>
            </w:tcBorders>
            <w:vAlign w:val="center"/>
          </w:tcPr>
          <w:p>
            <w:pPr>
              <w:spacing w:before="52" w:line="204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韩群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964" w:type="dxa"/>
            <w:vMerge w:val="continue"/>
            <w:tcBorders>
              <w:left w:val="single" w:color="000000" w:sz="10" w:space="0"/>
            </w:tcBorders>
          </w:tcPr>
          <w:p>
            <w:pPr>
              <w:spacing w:before="92" w:line="202" w:lineRule="auto"/>
              <w:ind w:firstLine="339"/>
              <w:jc w:val="center"/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before="52" w:line="204" w:lineRule="auto"/>
              <w:ind w:firstLine="307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before="52" w:line="204" w:lineRule="auto"/>
              <w:ind w:firstLine="266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下午4：0</w:t>
            </w:r>
            <w:r>
              <w:rPr>
                <w:rFonts w:ascii="黑体" w:hAnsi="黑体" w:eastAsia="黑体" w:cs="黑体"/>
                <w:sz w:val="28"/>
                <w:szCs w:val="28"/>
              </w:rPr>
              <w:t>0</w:t>
            </w:r>
          </w:p>
        </w:tc>
        <w:tc>
          <w:tcPr>
            <w:tcW w:w="5104" w:type="dxa"/>
            <w:vAlign w:val="center"/>
          </w:tcPr>
          <w:p>
            <w:pPr>
              <w:spacing w:before="52" w:line="204" w:lineRule="auto"/>
              <w:ind w:firstLine="1120" w:firstLineChars="4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辅导员四谈一述座谈会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于利俊及全体辅导员</w:t>
            </w:r>
          </w:p>
        </w:tc>
        <w:tc>
          <w:tcPr>
            <w:tcW w:w="1800" w:type="dxa"/>
            <w:vAlign w:val="center"/>
          </w:tcPr>
          <w:p>
            <w:pPr>
              <w:spacing w:before="52" w:line="204" w:lineRule="auto"/>
              <w:ind w:firstLine="125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嘉陵江路校区中央院系区</w:t>
            </w:r>
            <w:r>
              <w:rPr>
                <w:rFonts w:ascii="黑体" w:hAnsi="黑体" w:eastAsia="黑体" w:cs="黑体"/>
                <w:sz w:val="28"/>
                <w:szCs w:val="28"/>
              </w:rPr>
              <w:t>c1-2</w:t>
            </w:r>
            <w:r>
              <w:rPr>
                <w:rFonts w:ascii="Calibri" w:hAnsi="Calibri" w:eastAsia="黑体" w:cs="Calibri"/>
                <w:sz w:val="28"/>
                <w:szCs w:val="28"/>
              </w:rPr>
              <w:t> </w:t>
            </w:r>
            <w:r>
              <w:rPr>
                <w:rFonts w:ascii="黑体" w:hAnsi="黑体" w:eastAsia="黑体" w:cs="黑体"/>
                <w:sz w:val="28"/>
                <w:szCs w:val="28"/>
              </w:rPr>
              <w:t>311</w:t>
            </w:r>
          </w:p>
        </w:tc>
        <w:tc>
          <w:tcPr>
            <w:tcW w:w="1063" w:type="dxa"/>
            <w:tcBorders>
              <w:right w:val="single" w:color="000000" w:sz="10" w:space="0"/>
            </w:tcBorders>
            <w:vAlign w:val="center"/>
          </w:tcPr>
          <w:p>
            <w:pPr>
              <w:spacing w:before="52" w:line="204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于利俊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964" w:type="dxa"/>
            <w:vMerge w:val="restart"/>
            <w:tcBorders>
              <w:left w:val="single" w:color="000000" w:sz="10" w:space="0"/>
            </w:tcBorders>
            <w:vAlign w:val="center"/>
          </w:tcPr>
          <w:p>
            <w:pPr>
              <w:spacing w:before="92" w:line="202" w:lineRule="auto"/>
              <w:ind w:firstLine="339"/>
              <w:jc w:val="both"/>
              <w:rPr>
                <w:rFonts w:ascii="黑体" w:hAnsi="黑体" w:eastAsia="黑体" w:cs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  <w:t>8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before="52" w:line="204" w:lineRule="auto"/>
              <w:ind w:firstLine="307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五</w:t>
            </w:r>
          </w:p>
        </w:tc>
        <w:tc>
          <w:tcPr>
            <w:tcW w:w="1702" w:type="dxa"/>
            <w:vAlign w:val="center"/>
          </w:tcPr>
          <w:p>
            <w:pPr>
              <w:spacing w:before="52" w:line="204" w:lineRule="auto"/>
              <w:ind w:firstLine="266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：00</w:t>
            </w:r>
          </w:p>
        </w:tc>
        <w:tc>
          <w:tcPr>
            <w:tcW w:w="5104" w:type="dxa"/>
            <w:vAlign w:val="center"/>
          </w:tcPr>
          <w:p>
            <w:pPr>
              <w:spacing w:before="69" w:line="204" w:lineRule="auto"/>
              <w:ind w:firstLine="280" w:firstLineChars="100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2020年度学院优秀工作人员考核评选</w:t>
            </w:r>
          </w:p>
        </w:tc>
        <w:tc>
          <w:tcPr>
            <w:tcW w:w="2978" w:type="dxa"/>
            <w:vAlign w:val="center"/>
          </w:tcPr>
          <w:p>
            <w:pPr>
              <w:spacing w:before="69" w:line="204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学院工作人员年度考核评审小组成员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、王蕾、张心怡</w:t>
            </w:r>
          </w:p>
        </w:tc>
        <w:tc>
          <w:tcPr>
            <w:tcW w:w="1800" w:type="dxa"/>
            <w:vAlign w:val="center"/>
          </w:tcPr>
          <w:p>
            <w:pPr>
              <w:spacing w:before="52" w:line="204" w:lineRule="auto"/>
              <w:ind w:firstLine="125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嘉陵江路校区中央院系区C1-2 616</w:t>
            </w:r>
          </w:p>
        </w:tc>
        <w:tc>
          <w:tcPr>
            <w:tcW w:w="1063" w:type="dxa"/>
            <w:tcBorders>
              <w:right w:val="single" w:color="000000" w:sz="10" w:space="0"/>
            </w:tcBorders>
            <w:vAlign w:val="center"/>
          </w:tcPr>
          <w:p>
            <w:pPr>
              <w:spacing w:before="52" w:line="204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梁虹</w:t>
            </w:r>
          </w:p>
          <w:p>
            <w:pPr>
              <w:spacing w:before="52" w:line="204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964" w:type="dxa"/>
            <w:vMerge w:val="continue"/>
            <w:tcBorders>
              <w:left w:val="single" w:color="000000" w:sz="10" w:space="0"/>
            </w:tcBorders>
            <w:vAlign w:val="center"/>
          </w:tcPr>
          <w:p>
            <w:pPr>
              <w:spacing w:before="92" w:line="202" w:lineRule="auto"/>
              <w:ind w:firstLine="339"/>
              <w:jc w:val="both"/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before="52" w:line="204" w:lineRule="auto"/>
              <w:ind w:firstLine="307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before="52" w:line="204" w:lineRule="auto"/>
              <w:ind w:firstLine="266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：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0</w:t>
            </w:r>
          </w:p>
        </w:tc>
        <w:tc>
          <w:tcPr>
            <w:tcW w:w="5104" w:type="dxa"/>
            <w:vAlign w:val="center"/>
          </w:tcPr>
          <w:p>
            <w:pPr>
              <w:spacing w:before="69" w:line="204" w:lineRule="auto"/>
              <w:ind w:firstLine="280" w:firstLineChars="100"/>
              <w:jc w:val="both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2020年度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专业技术岗位资格评审会议</w:t>
            </w:r>
          </w:p>
        </w:tc>
        <w:tc>
          <w:tcPr>
            <w:tcW w:w="2978" w:type="dxa"/>
            <w:vAlign w:val="center"/>
          </w:tcPr>
          <w:p>
            <w:pPr>
              <w:spacing w:before="69" w:line="204" w:lineRule="auto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各部门负责人</w:t>
            </w:r>
          </w:p>
        </w:tc>
        <w:tc>
          <w:tcPr>
            <w:tcW w:w="1800" w:type="dxa"/>
            <w:vAlign w:val="center"/>
          </w:tcPr>
          <w:p>
            <w:pPr>
              <w:spacing w:before="52" w:line="204" w:lineRule="auto"/>
              <w:ind w:firstLine="125"/>
              <w:jc w:val="both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图书科技楼1908</w:t>
            </w:r>
          </w:p>
        </w:tc>
        <w:tc>
          <w:tcPr>
            <w:tcW w:w="1063" w:type="dxa"/>
            <w:tcBorders>
              <w:right w:val="single" w:color="000000" w:sz="10" w:space="0"/>
            </w:tcBorders>
            <w:vAlign w:val="center"/>
          </w:tcPr>
          <w:p>
            <w:pPr>
              <w:spacing w:before="52" w:line="204" w:lineRule="auto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谭秀森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964" w:type="dxa"/>
            <w:vMerge w:val="continue"/>
            <w:tcBorders>
              <w:left w:val="single" w:color="000000" w:sz="10" w:space="0"/>
            </w:tcBorders>
            <w:vAlign w:val="center"/>
          </w:tcPr>
          <w:p>
            <w:pPr>
              <w:spacing w:before="92" w:line="202" w:lineRule="auto"/>
              <w:ind w:firstLine="339"/>
              <w:jc w:val="both"/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before="52" w:line="204" w:lineRule="auto"/>
              <w:ind w:firstLine="307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before="52" w:line="204" w:lineRule="auto"/>
              <w:ind w:firstLine="266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：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0</w:t>
            </w:r>
          </w:p>
        </w:tc>
        <w:tc>
          <w:tcPr>
            <w:tcW w:w="5104" w:type="dxa"/>
            <w:vAlign w:val="center"/>
          </w:tcPr>
          <w:p>
            <w:pPr>
              <w:spacing w:before="69" w:line="204" w:lineRule="auto"/>
              <w:ind w:firstLine="280" w:firstLineChars="100"/>
              <w:jc w:val="both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2021春节寒假期间疫情防控工作布置会</w:t>
            </w:r>
          </w:p>
        </w:tc>
        <w:tc>
          <w:tcPr>
            <w:tcW w:w="2978" w:type="dxa"/>
            <w:vAlign w:val="center"/>
          </w:tcPr>
          <w:p>
            <w:pPr>
              <w:spacing w:before="69" w:line="204" w:lineRule="auto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各部门负责人</w:t>
            </w:r>
          </w:p>
        </w:tc>
        <w:tc>
          <w:tcPr>
            <w:tcW w:w="1800" w:type="dxa"/>
            <w:vAlign w:val="center"/>
          </w:tcPr>
          <w:p>
            <w:pPr>
              <w:spacing w:before="52" w:line="204" w:lineRule="auto"/>
              <w:ind w:firstLine="125" w:firstLineChars="0"/>
              <w:jc w:val="both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图书科技楼1908</w:t>
            </w:r>
          </w:p>
        </w:tc>
        <w:tc>
          <w:tcPr>
            <w:tcW w:w="1063" w:type="dxa"/>
            <w:tcBorders>
              <w:right w:val="single" w:color="000000" w:sz="10" w:space="0"/>
            </w:tcBorders>
            <w:vAlign w:val="center"/>
          </w:tcPr>
          <w:p>
            <w:pPr>
              <w:spacing w:before="52" w:line="204" w:lineRule="auto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谭秀森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964" w:type="dxa"/>
            <w:vMerge w:val="continue"/>
            <w:tcBorders>
              <w:left w:val="single" w:color="000000" w:sz="10" w:space="0"/>
            </w:tcBorders>
            <w:vAlign w:val="center"/>
          </w:tcPr>
          <w:p>
            <w:pPr>
              <w:spacing w:before="92" w:line="202" w:lineRule="auto"/>
              <w:ind w:firstLine="339"/>
              <w:jc w:val="both"/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before="52" w:line="204" w:lineRule="auto"/>
              <w:ind w:firstLine="307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before="52" w:line="204" w:lineRule="auto"/>
              <w:ind w:firstLine="266"/>
              <w:jc w:val="both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下午2:</w:t>
            </w:r>
            <w:r>
              <w:rPr>
                <w:rFonts w:ascii="黑体" w:hAnsi="黑体" w:eastAsia="黑体" w:cs="黑体"/>
                <w:sz w:val="28"/>
                <w:szCs w:val="28"/>
              </w:rPr>
              <w:t>30</w:t>
            </w:r>
          </w:p>
        </w:tc>
        <w:tc>
          <w:tcPr>
            <w:tcW w:w="5104" w:type="dxa"/>
            <w:vAlign w:val="center"/>
          </w:tcPr>
          <w:p>
            <w:pPr>
              <w:spacing w:before="69" w:line="204" w:lineRule="auto"/>
              <w:ind w:firstLine="280" w:firstLineChars="100"/>
              <w:jc w:val="both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2020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年度党支部书记述职评议考核大会</w:t>
            </w:r>
          </w:p>
        </w:tc>
        <w:tc>
          <w:tcPr>
            <w:tcW w:w="2978" w:type="dxa"/>
            <w:vAlign w:val="center"/>
          </w:tcPr>
          <w:p>
            <w:pPr>
              <w:spacing w:before="69" w:line="204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申建红、于利俊、学院各支部书记、田东、王蕾</w:t>
            </w:r>
          </w:p>
          <w:p>
            <w:pPr>
              <w:spacing w:before="69" w:line="204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before="52" w:line="204" w:lineRule="auto"/>
              <w:ind w:firstLine="125" w:firstLineChars="0"/>
              <w:jc w:val="both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嘉陵江路校区中央院系区C1-2 616</w:t>
            </w:r>
          </w:p>
        </w:tc>
        <w:tc>
          <w:tcPr>
            <w:tcW w:w="1063" w:type="dxa"/>
            <w:tcBorders>
              <w:right w:val="single" w:color="000000" w:sz="10" w:space="0"/>
            </w:tcBorders>
            <w:vAlign w:val="center"/>
          </w:tcPr>
          <w:p>
            <w:pPr>
              <w:spacing w:before="52" w:line="204" w:lineRule="auto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梁虹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964" w:type="dxa"/>
            <w:tcBorders>
              <w:left w:val="single" w:color="000000" w:sz="10" w:space="0"/>
            </w:tcBorders>
            <w:vAlign w:val="center"/>
          </w:tcPr>
          <w:p>
            <w:pPr>
              <w:spacing w:before="92" w:line="202" w:lineRule="auto"/>
              <w:ind w:firstLine="339"/>
              <w:jc w:val="both"/>
              <w:rPr>
                <w:rFonts w:hint="eastAsia" w:ascii="黑体" w:hAnsi="黑体" w:eastAsia="黑体" w:cs="黑体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spacing w:before="52" w:line="204" w:lineRule="auto"/>
              <w:ind w:firstLine="307"/>
              <w:jc w:val="both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五</w:t>
            </w:r>
          </w:p>
        </w:tc>
        <w:tc>
          <w:tcPr>
            <w:tcW w:w="1702" w:type="dxa"/>
            <w:vAlign w:val="center"/>
          </w:tcPr>
          <w:p>
            <w:pPr>
              <w:spacing w:before="52" w:line="204" w:lineRule="auto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晚上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7:30</w:t>
            </w:r>
          </w:p>
        </w:tc>
        <w:tc>
          <w:tcPr>
            <w:tcW w:w="5104" w:type="dxa"/>
            <w:vAlign w:val="center"/>
          </w:tcPr>
          <w:p>
            <w:pPr>
              <w:spacing w:before="69" w:line="204" w:lineRule="auto"/>
              <w:ind w:firstLine="280" w:firstLineChars="100"/>
              <w:jc w:val="both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学院院2020年度专业技术岗位资格评审工作、疫情防控工作布置会</w:t>
            </w:r>
          </w:p>
        </w:tc>
        <w:tc>
          <w:tcPr>
            <w:tcW w:w="2978" w:type="dxa"/>
            <w:vAlign w:val="center"/>
          </w:tcPr>
          <w:p>
            <w:pPr>
              <w:spacing w:before="69" w:line="204" w:lineRule="auto"/>
              <w:ind w:firstLine="280" w:firstLineChars="100"/>
              <w:jc w:val="both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学院全体教职工</w:t>
            </w:r>
          </w:p>
        </w:tc>
        <w:tc>
          <w:tcPr>
            <w:tcW w:w="1800" w:type="dxa"/>
            <w:vAlign w:val="center"/>
          </w:tcPr>
          <w:p>
            <w:pPr>
              <w:spacing w:before="69" w:line="204" w:lineRule="auto"/>
              <w:ind w:firstLine="280" w:firstLineChars="100"/>
              <w:jc w:val="both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腾讯会议</w:t>
            </w:r>
          </w:p>
        </w:tc>
        <w:tc>
          <w:tcPr>
            <w:tcW w:w="1063" w:type="dxa"/>
            <w:tcBorders>
              <w:right w:val="single" w:color="000000" w:sz="10" w:space="0"/>
            </w:tcBorders>
            <w:vAlign w:val="center"/>
          </w:tcPr>
          <w:p>
            <w:pPr>
              <w:spacing w:before="69" w:line="204" w:lineRule="auto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荀志远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964" w:type="dxa"/>
            <w:tcBorders>
              <w:left w:val="single" w:color="000000" w:sz="10" w:space="0"/>
            </w:tcBorders>
          </w:tcPr>
          <w:p>
            <w:pPr>
              <w:spacing w:before="92" w:line="202" w:lineRule="auto"/>
              <w:ind w:firstLine="339"/>
              <w:rPr>
                <w:rFonts w:ascii="黑体" w:hAnsi="黑体" w:eastAsia="黑体" w:cs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>
            <w:pPr>
              <w:spacing w:before="52" w:line="204" w:lineRule="auto"/>
              <w:ind w:firstLine="30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六</w:t>
            </w:r>
          </w:p>
        </w:tc>
        <w:tc>
          <w:tcPr>
            <w:tcW w:w="1702" w:type="dxa"/>
            <w:vAlign w:val="center"/>
          </w:tcPr>
          <w:p>
            <w:pPr>
              <w:spacing w:before="52" w:line="204" w:lineRule="auto"/>
              <w:ind w:firstLine="266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>
            <w:pPr>
              <w:spacing w:before="52" w:line="204" w:lineRule="auto"/>
              <w:ind w:firstLine="1120" w:firstLineChars="400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before="52" w:line="204" w:lineRule="auto"/>
              <w:ind w:firstLine="125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63" w:type="dxa"/>
            <w:tcBorders>
              <w:right w:val="single" w:color="000000" w:sz="10" w:space="0"/>
            </w:tcBorders>
            <w:vAlign w:val="center"/>
          </w:tcPr>
          <w:p>
            <w:pPr>
              <w:spacing w:before="52" w:line="204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964" w:type="dxa"/>
            <w:tcBorders>
              <w:left w:val="single" w:color="000000" w:sz="10" w:space="0"/>
            </w:tcBorders>
          </w:tcPr>
          <w:p>
            <w:pPr>
              <w:spacing w:before="92" w:line="202" w:lineRule="auto"/>
              <w:ind w:firstLine="268" w:firstLineChars="100"/>
              <w:rPr>
                <w:rFonts w:ascii="黑体" w:hAnsi="黑体" w:eastAsia="黑体" w:cs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>
            <w:pPr>
              <w:spacing w:before="52" w:line="204" w:lineRule="auto"/>
              <w:ind w:firstLine="30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日</w:t>
            </w:r>
          </w:p>
        </w:tc>
        <w:tc>
          <w:tcPr>
            <w:tcW w:w="1702" w:type="dxa"/>
            <w:vAlign w:val="center"/>
          </w:tcPr>
          <w:p>
            <w:pPr>
              <w:spacing w:before="52" w:line="204" w:lineRule="auto"/>
              <w:ind w:firstLine="266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>
            <w:pPr>
              <w:spacing w:before="52" w:line="204" w:lineRule="auto"/>
              <w:ind w:firstLine="1120" w:firstLineChars="400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before="52" w:line="204" w:lineRule="auto"/>
              <w:ind w:firstLine="125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63" w:type="dxa"/>
            <w:tcBorders>
              <w:right w:val="single" w:color="000000" w:sz="10" w:space="0"/>
            </w:tcBorders>
            <w:vAlign w:val="center"/>
          </w:tcPr>
          <w:p>
            <w:pPr>
              <w:spacing w:before="52" w:line="204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spacing w:before="177" w:line="204" w:lineRule="auto"/>
        <w:ind w:firstLine="275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5"/>
          <w:sz w:val="28"/>
          <w:szCs w:val="28"/>
        </w:rPr>
        <w:t>二</w:t>
      </w:r>
      <w:r>
        <w:rPr>
          <w:rFonts w:ascii="黑体" w:hAnsi="黑体" w:eastAsia="黑体" w:cs="黑体"/>
          <w:spacing w:val="-91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5"/>
          <w:sz w:val="28"/>
          <w:szCs w:val="28"/>
        </w:rPr>
        <w:t>、其他事宜</w:t>
      </w:r>
      <w:r>
        <w:rPr>
          <w:rFonts w:ascii="黑体" w:hAnsi="黑体" w:eastAsia="黑体" w:cs="黑体"/>
          <w:spacing w:val="-104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5"/>
          <w:sz w:val="28"/>
          <w:szCs w:val="28"/>
        </w:rPr>
        <w:t>，将根据实际另行通知</w:t>
      </w:r>
      <w:r>
        <w:rPr>
          <w:rFonts w:ascii="黑体" w:hAnsi="黑体" w:eastAsia="黑体" w:cs="黑体"/>
          <w:spacing w:val="-104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5"/>
          <w:sz w:val="28"/>
          <w:szCs w:val="28"/>
        </w:rPr>
        <w:t>，按有关程序组织实施</w:t>
      </w:r>
      <w:r>
        <w:rPr>
          <w:rFonts w:ascii="黑体" w:hAnsi="黑体" w:eastAsia="黑体" w:cs="黑体"/>
          <w:spacing w:val="-107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5"/>
          <w:sz w:val="28"/>
          <w:szCs w:val="28"/>
        </w:rPr>
        <w:t>。</w:t>
      </w:r>
    </w:p>
    <w:p>
      <w:pPr>
        <w:spacing w:before="50" w:line="204" w:lineRule="auto"/>
        <w:ind w:firstLine="10804"/>
        <w:rPr>
          <w:rFonts w:ascii="黑体" w:hAnsi="黑体" w:eastAsia="黑体" w:cs="黑体"/>
          <w:spacing w:val="-5"/>
          <w:sz w:val="28"/>
          <w:szCs w:val="28"/>
        </w:rPr>
      </w:pPr>
      <w:r>
        <w:rPr>
          <w:rFonts w:hint="eastAsia" w:ascii="黑体" w:hAnsi="黑体" w:eastAsia="黑体" w:cs="黑体"/>
          <w:spacing w:val="-5"/>
          <w:sz w:val="28"/>
          <w:szCs w:val="28"/>
        </w:rPr>
        <w:t>党总支、院办</w:t>
      </w:r>
    </w:p>
    <w:p>
      <w:pPr>
        <w:spacing w:before="50" w:line="204" w:lineRule="auto"/>
        <w:ind w:firstLine="11004" w:firstLineChars="420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9"/>
          <w:sz w:val="28"/>
          <w:szCs w:val="28"/>
        </w:rPr>
        <w:t>1</w:t>
      </w:r>
      <w:r>
        <w:rPr>
          <w:rFonts w:ascii="黑体" w:hAnsi="黑体" w:eastAsia="黑体" w:cs="黑体"/>
          <w:spacing w:val="-49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pacing w:val="-49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9"/>
          <w:sz w:val="28"/>
          <w:szCs w:val="28"/>
        </w:rPr>
        <w:t>月</w:t>
      </w:r>
      <w:r>
        <w:rPr>
          <w:rFonts w:hint="eastAsia" w:ascii="黑体" w:hAnsi="黑体" w:eastAsia="黑体" w:cs="黑体"/>
          <w:spacing w:val="-9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pacing w:val="-62"/>
          <w:sz w:val="28"/>
          <w:szCs w:val="28"/>
        </w:rPr>
        <w:t xml:space="preserve">4  </w:t>
      </w:r>
      <w:r>
        <w:rPr>
          <w:rFonts w:ascii="黑体" w:hAnsi="黑体" w:eastAsia="黑体" w:cs="黑体"/>
          <w:spacing w:val="-9"/>
          <w:sz w:val="28"/>
          <w:szCs w:val="28"/>
        </w:rPr>
        <w:t>日</w:t>
      </w:r>
    </w:p>
    <w:sectPr>
      <w:pgSz w:w="16839" w:h="11906"/>
      <w:pgMar w:top="761" w:right="1161" w:bottom="0" w:left="116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16"/>
    <w:rsid w:val="000D176A"/>
    <w:rsid w:val="00126407"/>
    <w:rsid w:val="001332E5"/>
    <w:rsid w:val="001D37AA"/>
    <w:rsid w:val="00220516"/>
    <w:rsid w:val="00422D55"/>
    <w:rsid w:val="009547C5"/>
    <w:rsid w:val="009D3C96"/>
    <w:rsid w:val="009E0F5A"/>
    <w:rsid w:val="00A273F8"/>
    <w:rsid w:val="00BC3D42"/>
    <w:rsid w:val="00EA3A42"/>
    <w:rsid w:val="00FD77F0"/>
    <w:rsid w:val="048E39C4"/>
    <w:rsid w:val="05E94C28"/>
    <w:rsid w:val="06092EE2"/>
    <w:rsid w:val="07904675"/>
    <w:rsid w:val="0A77024A"/>
    <w:rsid w:val="12B25B11"/>
    <w:rsid w:val="13083D49"/>
    <w:rsid w:val="13741177"/>
    <w:rsid w:val="1564152E"/>
    <w:rsid w:val="1CC3149C"/>
    <w:rsid w:val="23DE0AC0"/>
    <w:rsid w:val="2678195B"/>
    <w:rsid w:val="26F4419A"/>
    <w:rsid w:val="2D397B1F"/>
    <w:rsid w:val="2DB157A5"/>
    <w:rsid w:val="335B6D58"/>
    <w:rsid w:val="379B7F6D"/>
    <w:rsid w:val="395562E8"/>
    <w:rsid w:val="3BAF555F"/>
    <w:rsid w:val="3CFA1CEB"/>
    <w:rsid w:val="3EF54DD7"/>
    <w:rsid w:val="405C304C"/>
    <w:rsid w:val="418E2061"/>
    <w:rsid w:val="461C3CF8"/>
    <w:rsid w:val="489B147D"/>
    <w:rsid w:val="4E2544B7"/>
    <w:rsid w:val="4EB31088"/>
    <w:rsid w:val="52B41E73"/>
    <w:rsid w:val="54357384"/>
    <w:rsid w:val="545C5FAD"/>
    <w:rsid w:val="55E34320"/>
    <w:rsid w:val="58DB0007"/>
    <w:rsid w:val="5B5158EC"/>
    <w:rsid w:val="64F06415"/>
    <w:rsid w:val="68B67032"/>
    <w:rsid w:val="69965CFE"/>
    <w:rsid w:val="6CB666DB"/>
    <w:rsid w:val="6DA17950"/>
    <w:rsid w:val="78293B28"/>
    <w:rsid w:val="78327700"/>
    <w:rsid w:val="7BC52050"/>
    <w:rsid w:val="7D21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字符"/>
    <w:basedOn w:val="5"/>
    <w:link w:val="3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D32659-4BD8-40F5-9F39-5543AC0440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491</Characters>
  <Lines>4</Lines>
  <Paragraphs>1</Paragraphs>
  <TotalTime>0</TotalTime>
  <ScaleCrop>false</ScaleCrop>
  <LinksUpToDate>false</LinksUpToDate>
  <CharactersWithSpaces>575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2020-12-25T18:40:00Z</dcterms:created>
  <dc:creator>微软用户</dc:creator>
  <cp:lastModifiedBy>LiIy Baby</cp:lastModifiedBy>
  <dcterms:modified xsi:type="dcterms:W3CDTF">2021-01-11T02:29:27Z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